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92916" w14:textId="4D8C3685" w:rsidR="00CF0525" w:rsidRDefault="00FB3255" w:rsidP="00CF0525">
      <w:pPr>
        <w:jc w:val="center"/>
        <w:rPr>
          <w:b/>
        </w:rPr>
      </w:pPr>
      <w:r>
        <w:rPr>
          <w:noProof/>
          <w:color w:val="2B579A"/>
          <w:shd w:val="clear" w:color="auto" w:fill="E6E6E6"/>
        </w:rPr>
        <w:drawing>
          <wp:inline distT="0" distB="0" distL="0" distR="0" wp14:anchorId="17147B83" wp14:editId="07D31959">
            <wp:extent cx="5834126" cy="1083945"/>
            <wp:effectExtent l="0" t="0" r="0" b="0"/>
            <wp:docPr id="414" name="Picture 414"/>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11"/>
                    <a:stretch>
                      <a:fillRect/>
                    </a:stretch>
                  </pic:blipFill>
                  <pic:spPr>
                    <a:xfrm>
                      <a:off x="0" y="0"/>
                      <a:ext cx="5834126" cy="1083945"/>
                    </a:xfrm>
                    <a:prstGeom prst="rect">
                      <a:avLst/>
                    </a:prstGeom>
                  </pic:spPr>
                </pic:pic>
              </a:graphicData>
            </a:graphic>
          </wp:inline>
        </w:drawing>
      </w:r>
    </w:p>
    <w:p w14:paraId="09B67BA9" w14:textId="4E9F4F39" w:rsidR="00FB3255" w:rsidRPr="00FB3255" w:rsidRDefault="00FB3255" w:rsidP="00FB3255">
      <w:pPr>
        <w:spacing w:after="0" w:line="240" w:lineRule="auto"/>
        <w:contextualSpacing/>
        <w:jc w:val="center"/>
        <w:rPr>
          <w:rFonts w:ascii="Arial Black" w:eastAsia="Times New Roman" w:hAnsi="Arial Black" w:cstheme="majorBidi"/>
          <w:color w:val="auto"/>
          <w:spacing w:val="-10"/>
          <w:kern w:val="28"/>
          <w:sz w:val="32"/>
          <w:szCs w:val="56"/>
          <w:lang w:eastAsia="en-US"/>
        </w:rPr>
      </w:pPr>
      <w:bookmarkStart w:id="0" w:name="_Hlk119526961"/>
      <w:r w:rsidRPr="00FB3255">
        <w:rPr>
          <w:rFonts w:ascii="Arial Black" w:eastAsia="Times New Roman" w:hAnsi="Arial Black" w:cstheme="majorBidi"/>
          <w:color w:val="auto"/>
          <w:spacing w:val="-10"/>
          <w:kern w:val="28"/>
          <w:sz w:val="32"/>
          <w:szCs w:val="56"/>
          <w:lang w:eastAsia="en-US"/>
        </w:rPr>
        <w:t>QUALIFICATION</w:t>
      </w:r>
    </w:p>
    <w:p w14:paraId="3E1159FD" w14:textId="53D27A30" w:rsidR="00FB3255" w:rsidRPr="00FB3255" w:rsidRDefault="00FB3255" w:rsidP="00FB3255">
      <w:pPr>
        <w:spacing w:after="0" w:line="240" w:lineRule="auto"/>
        <w:contextualSpacing/>
        <w:jc w:val="center"/>
        <w:rPr>
          <w:rFonts w:ascii="Arial Black" w:eastAsia="Times New Roman" w:hAnsi="Arial Black" w:cstheme="majorBidi"/>
          <w:color w:val="auto"/>
          <w:spacing w:val="-10"/>
          <w:kern w:val="28"/>
          <w:sz w:val="32"/>
          <w:szCs w:val="56"/>
          <w:lang w:eastAsia="en-US"/>
        </w:rPr>
      </w:pPr>
      <w:r w:rsidRPr="00FB3255">
        <w:rPr>
          <w:rFonts w:ascii="Arial Black" w:eastAsia="Times New Roman" w:hAnsi="Arial Black" w:cstheme="majorBidi"/>
          <w:color w:val="auto"/>
          <w:spacing w:val="-10"/>
          <w:kern w:val="28"/>
          <w:sz w:val="32"/>
          <w:szCs w:val="56"/>
          <w:lang w:eastAsia="en-US"/>
        </w:rPr>
        <w:t>ASSESSMENT SPECIFICATIONS</w:t>
      </w:r>
      <w:r w:rsidR="000A1693">
        <w:rPr>
          <w:rFonts w:ascii="Arial Black" w:eastAsia="Times New Roman" w:hAnsi="Arial Black" w:cstheme="majorBidi"/>
          <w:color w:val="auto"/>
          <w:spacing w:val="-10"/>
          <w:kern w:val="28"/>
          <w:sz w:val="32"/>
          <w:szCs w:val="56"/>
          <w:lang w:eastAsia="en-US"/>
        </w:rPr>
        <w:t xml:space="preserve"> (QAS)</w:t>
      </w:r>
      <w:r w:rsidRPr="00FB3255">
        <w:rPr>
          <w:rFonts w:ascii="Arial Black" w:eastAsia="Times New Roman" w:hAnsi="Arial Black" w:cstheme="majorBidi"/>
          <w:color w:val="auto"/>
          <w:spacing w:val="-10"/>
          <w:kern w:val="28"/>
          <w:sz w:val="32"/>
          <w:szCs w:val="56"/>
          <w:lang w:eastAsia="en-US"/>
        </w:rPr>
        <w:t xml:space="preserve"> DOCUMENT</w:t>
      </w:r>
      <w:r w:rsidR="00360ACA">
        <w:rPr>
          <w:rFonts w:ascii="Arial Black" w:eastAsia="Times New Roman" w:hAnsi="Arial Black" w:cstheme="majorBidi"/>
          <w:color w:val="auto"/>
          <w:spacing w:val="-10"/>
          <w:kern w:val="28"/>
          <w:sz w:val="32"/>
          <w:szCs w:val="56"/>
          <w:lang w:eastAsia="en-US"/>
        </w:rPr>
        <w:t xml:space="preserve"> </w:t>
      </w:r>
    </w:p>
    <w:bookmarkEnd w:id="0"/>
    <w:p w14:paraId="78D478EA" w14:textId="6EE53C2B" w:rsidR="00FB3255" w:rsidRPr="00100532" w:rsidRDefault="00FB3255" w:rsidP="00100532">
      <w:pPr>
        <w:rPr>
          <w:rStyle w:val="IntenseEmphasis"/>
        </w:rPr>
      </w:pPr>
    </w:p>
    <w:tbl>
      <w:tblPr>
        <w:tblW w:w="561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2128"/>
        <w:gridCol w:w="2126"/>
        <w:gridCol w:w="1522"/>
        <w:gridCol w:w="175"/>
        <w:gridCol w:w="885"/>
        <w:gridCol w:w="1417"/>
        <w:gridCol w:w="6"/>
      </w:tblGrid>
      <w:tr w:rsidR="00FB3255" w:rsidRPr="00FB3255" w14:paraId="31BCC8E7" w14:textId="77777777" w:rsidTr="0003222E">
        <w:trPr>
          <w:trHeight w:val="420"/>
        </w:trPr>
        <w:tc>
          <w:tcPr>
            <w:tcW w:w="1181" w:type="pct"/>
            <w:shd w:val="clear" w:color="auto" w:fill="F2F2F2" w:themeFill="background1" w:themeFillShade="F2"/>
            <w:vAlign w:val="center"/>
          </w:tcPr>
          <w:p w14:paraId="0A2FB49A" w14:textId="54E0BF14"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QUALIFICATION/PART- QUALIFICATION</w:t>
            </w:r>
          </w:p>
        </w:tc>
        <w:tc>
          <w:tcPr>
            <w:tcW w:w="984" w:type="pct"/>
            <w:shd w:val="clear" w:color="auto" w:fill="F2F2F2" w:themeFill="background1" w:themeFillShade="F2"/>
            <w:vAlign w:val="center"/>
          </w:tcPr>
          <w:p w14:paraId="63303AB4" w14:textId="77777777"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 xml:space="preserve"> TYPE</w:t>
            </w:r>
          </w:p>
          <w:p w14:paraId="4C490586" w14:textId="77777777" w:rsidR="00FB3255" w:rsidRPr="00FB3255" w:rsidRDefault="00FB3255" w:rsidP="00FB3255">
            <w:pPr>
              <w:rPr>
                <w:b/>
                <w:color w:val="auto"/>
                <w:sz w:val="20"/>
                <w:lang w:eastAsia="en-US"/>
              </w:rPr>
            </w:pPr>
            <w:r w:rsidRPr="00FB3255">
              <w:rPr>
                <w:rFonts w:eastAsia="Times New Roman"/>
                <w:b/>
                <w:color w:val="auto"/>
                <w:sz w:val="20"/>
                <w:lang w:eastAsia="en-US"/>
              </w:rPr>
              <w:t>(NOMENCLATURE)</w:t>
            </w:r>
          </w:p>
        </w:tc>
        <w:tc>
          <w:tcPr>
            <w:tcW w:w="1687" w:type="pct"/>
            <w:gridSpan w:val="2"/>
            <w:shd w:val="clear" w:color="auto" w:fill="F2F2F2" w:themeFill="background1" w:themeFillShade="F2"/>
            <w:vAlign w:val="center"/>
          </w:tcPr>
          <w:p w14:paraId="2865C25E" w14:textId="77777777"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TITLE (DESCRIPTOR)</w:t>
            </w:r>
          </w:p>
        </w:tc>
        <w:tc>
          <w:tcPr>
            <w:tcW w:w="490" w:type="pct"/>
            <w:gridSpan w:val="2"/>
            <w:shd w:val="clear" w:color="auto" w:fill="F2F2F2" w:themeFill="background1" w:themeFillShade="F2"/>
            <w:vAlign w:val="center"/>
          </w:tcPr>
          <w:p w14:paraId="62DE5E12" w14:textId="77777777"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NQF LEVEL</w:t>
            </w:r>
          </w:p>
        </w:tc>
        <w:tc>
          <w:tcPr>
            <w:tcW w:w="658" w:type="pct"/>
            <w:gridSpan w:val="2"/>
            <w:shd w:val="clear" w:color="auto" w:fill="F2F2F2" w:themeFill="background1" w:themeFillShade="F2"/>
            <w:vAlign w:val="center"/>
          </w:tcPr>
          <w:p w14:paraId="07CBD526" w14:textId="77777777"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CREDITS</w:t>
            </w:r>
          </w:p>
        </w:tc>
      </w:tr>
      <w:tr w:rsidR="00FB3255" w:rsidRPr="00FB3255" w14:paraId="1EC14DA0" w14:textId="77777777" w:rsidTr="0003222E">
        <w:trPr>
          <w:trHeight w:val="420"/>
        </w:trPr>
        <w:tc>
          <w:tcPr>
            <w:tcW w:w="1181" w:type="pct"/>
            <w:shd w:val="clear" w:color="auto" w:fill="auto"/>
            <w:vAlign w:val="center"/>
          </w:tcPr>
          <w:p w14:paraId="3274254E" w14:textId="131BC9C9" w:rsidR="00FB3255" w:rsidRPr="0003222E" w:rsidRDefault="00FB3255" w:rsidP="0003222E">
            <w:pPr>
              <w:jc w:val="center"/>
              <w:rPr>
                <w:color w:val="auto"/>
                <w:lang w:eastAsia="en-US"/>
              </w:rPr>
            </w:pPr>
          </w:p>
        </w:tc>
        <w:tc>
          <w:tcPr>
            <w:tcW w:w="984" w:type="pct"/>
            <w:shd w:val="clear" w:color="auto" w:fill="auto"/>
            <w:vAlign w:val="center"/>
          </w:tcPr>
          <w:p w14:paraId="2CC7DD94" w14:textId="6381F3BF" w:rsidR="00FB3255" w:rsidRPr="0003222E" w:rsidRDefault="00FB3255" w:rsidP="0003222E">
            <w:pPr>
              <w:jc w:val="center"/>
              <w:rPr>
                <w:color w:val="auto"/>
                <w:lang w:eastAsia="en-US"/>
              </w:rPr>
            </w:pPr>
          </w:p>
          <w:p w14:paraId="0A8C521B" w14:textId="77777777" w:rsidR="00FB3255" w:rsidRPr="0003222E" w:rsidRDefault="00FB3255" w:rsidP="0003222E">
            <w:pPr>
              <w:jc w:val="center"/>
              <w:rPr>
                <w:color w:val="auto"/>
                <w:lang w:eastAsia="en-US"/>
              </w:rPr>
            </w:pPr>
          </w:p>
        </w:tc>
        <w:tc>
          <w:tcPr>
            <w:tcW w:w="1687" w:type="pct"/>
            <w:gridSpan w:val="2"/>
            <w:shd w:val="clear" w:color="auto" w:fill="auto"/>
            <w:vAlign w:val="center"/>
          </w:tcPr>
          <w:p w14:paraId="44369965" w14:textId="54E7164C" w:rsidR="00FB3255" w:rsidRPr="0003222E" w:rsidRDefault="00FB3255" w:rsidP="0003222E">
            <w:pPr>
              <w:jc w:val="center"/>
              <w:rPr>
                <w:color w:val="auto"/>
                <w:lang w:eastAsia="en-US"/>
              </w:rPr>
            </w:pPr>
          </w:p>
        </w:tc>
        <w:tc>
          <w:tcPr>
            <w:tcW w:w="490" w:type="pct"/>
            <w:gridSpan w:val="2"/>
            <w:shd w:val="clear" w:color="auto" w:fill="auto"/>
            <w:vAlign w:val="center"/>
          </w:tcPr>
          <w:p w14:paraId="7DA78B62" w14:textId="404F47F6" w:rsidR="00FB3255" w:rsidRPr="0003222E" w:rsidRDefault="00FB3255" w:rsidP="0003222E">
            <w:pPr>
              <w:jc w:val="center"/>
              <w:rPr>
                <w:color w:val="auto"/>
                <w:lang w:eastAsia="en-US"/>
              </w:rPr>
            </w:pPr>
          </w:p>
        </w:tc>
        <w:tc>
          <w:tcPr>
            <w:tcW w:w="658" w:type="pct"/>
            <w:gridSpan w:val="2"/>
            <w:tcBorders>
              <w:bottom w:val="single" w:sz="4" w:space="0" w:color="auto"/>
            </w:tcBorders>
            <w:vAlign w:val="center"/>
          </w:tcPr>
          <w:p w14:paraId="1F9B2AAF" w14:textId="08BC8EB6" w:rsidR="00FB3255" w:rsidRPr="0003222E" w:rsidRDefault="00FB3255" w:rsidP="0003222E">
            <w:pPr>
              <w:spacing w:before="120" w:after="120" w:line="240" w:lineRule="auto"/>
              <w:jc w:val="center"/>
              <w:rPr>
                <w:rFonts w:eastAsia="Times New Roman"/>
                <w:color w:val="auto"/>
                <w:szCs w:val="22"/>
                <w:lang w:eastAsia="en-US"/>
              </w:rPr>
            </w:pPr>
          </w:p>
        </w:tc>
      </w:tr>
      <w:tr w:rsidR="00FB3255" w:rsidRPr="00FB3255" w14:paraId="020C21A9" w14:textId="77777777" w:rsidTr="0003222E">
        <w:trPr>
          <w:trHeight w:val="420"/>
        </w:trPr>
        <w:tc>
          <w:tcPr>
            <w:tcW w:w="1181" w:type="pct"/>
            <w:shd w:val="clear" w:color="auto" w:fill="F2F2F2" w:themeFill="background1" w:themeFillShade="F2"/>
            <w:vAlign w:val="center"/>
          </w:tcPr>
          <w:p w14:paraId="78CBA2A0" w14:textId="77777777" w:rsidR="00FB3255" w:rsidRPr="0003222E" w:rsidDel="002D3304" w:rsidRDefault="00FB3255" w:rsidP="00FB3255">
            <w:pPr>
              <w:rPr>
                <w:rFonts w:eastAsia="Times New Roman"/>
                <w:b/>
                <w:color w:val="auto"/>
                <w:sz w:val="20"/>
                <w:lang w:eastAsia="en-US"/>
              </w:rPr>
            </w:pPr>
            <w:r w:rsidRPr="0003222E">
              <w:rPr>
                <w:rFonts w:eastAsia="Times New Roman"/>
                <w:b/>
                <w:color w:val="auto"/>
                <w:sz w:val="20"/>
                <w:lang w:eastAsia="en-US"/>
              </w:rPr>
              <w:t xml:space="preserve">CURRICULUM CODE </w:t>
            </w:r>
          </w:p>
        </w:tc>
        <w:tc>
          <w:tcPr>
            <w:tcW w:w="3819" w:type="pct"/>
            <w:gridSpan w:val="7"/>
            <w:tcBorders>
              <w:right w:val="single" w:sz="4" w:space="0" w:color="auto"/>
            </w:tcBorders>
            <w:shd w:val="clear" w:color="auto" w:fill="auto"/>
          </w:tcPr>
          <w:p w14:paraId="372ADA79" w14:textId="7D3F75AE" w:rsidR="00FB3255" w:rsidRPr="0003222E" w:rsidRDefault="00FB3255" w:rsidP="00FB3255">
            <w:pPr>
              <w:spacing w:before="120" w:after="120" w:line="240" w:lineRule="auto"/>
              <w:jc w:val="both"/>
              <w:rPr>
                <w:rFonts w:eastAsia="Times New Roman"/>
                <w:color w:val="auto"/>
                <w:szCs w:val="22"/>
                <w:lang w:eastAsia="en-US"/>
              </w:rPr>
            </w:pPr>
          </w:p>
        </w:tc>
      </w:tr>
      <w:tr w:rsidR="00FB3255" w:rsidRPr="00FB3255" w14:paraId="4C08BBE1" w14:textId="77777777" w:rsidTr="0003222E">
        <w:trPr>
          <w:gridAfter w:val="1"/>
          <w:wAfter w:w="3" w:type="pct"/>
          <w:trHeight w:val="804"/>
        </w:trPr>
        <w:tc>
          <w:tcPr>
            <w:tcW w:w="1181" w:type="pct"/>
            <w:shd w:val="clear" w:color="auto" w:fill="F2F2F2" w:themeFill="background1" w:themeFillShade="F2"/>
          </w:tcPr>
          <w:p w14:paraId="267411BC" w14:textId="77777777" w:rsidR="00FB3255" w:rsidRPr="0003222E" w:rsidRDefault="00FB3255" w:rsidP="00FB3255">
            <w:pPr>
              <w:rPr>
                <w:rFonts w:eastAsia="Times New Roman"/>
                <w:b/>
                <w:color w:val="auto"/>
                <w:sz w:val="20"/>
                <w:lang w:eastAsia="en-US"/>
              </w:rPr>
            </w:pPr>
            <w:r w:rsidRPr="0003222E">
              <w:rPr>
                <w:rFonts w:eastAsia="Times New Roman"/>
                <w:b/>
                <w:color w:val="auto"/>
                <w:sz w:val="20"/>
                <w:lang w:eastAsia="en-US"/>
              </w:rPr>
              <w:t>PARTNER DETAILS</w:t>
            </w:r>
          </w:p>
        </w:tc>
        <w:tc>
          <w:tcPr>
            <w:tcW w:w="984" w:type="pct"/>
            <w:shd w:val="clear" w:color="auto" w:fill="F2F2F2" w:themeFill="background1" w:themeFillShade="F2"/>
          </w:tcPr>
          <w:p w14:paraId="4DD91BC3" w14:textId="77777777" w:rsidR="00FB3255" w:rsidRPr="0003222E" w:rsidRDefault="00FB3255" w:rsidP="00FB3255">
            <w:pPr>
              <w:rPr>
                <w:rFonts w:eastAsia="Times New Roman"/>
                <w:b/>
                <w:color w:val="auto"/>
                <w:sz w:val="20"/>
                <w:lang w:eastAsia="en-US"/>
              </w:rPr>
            </w:pPr>
            <w:r w:rsidRPr="0003222E">
              <w:rPr>
                <w:rFonts w:eastAsia="Times New Roman"/>
                <w:b/>
                <w:color w:val="auto"/>
                <w:sz w:val="20"/>
                <w:lang w:eastAsia="en-US"/>
              </w:rPr>
              <w:t>ORGANISATION</w:t>
            </w:r>
          </w:p>
          <w:p w14:paraId="1D0AD6BE" w14:textId="77777777" w:rsidR="00FB3255" w:rsidRPr="0003222E" w:rsidRDefault="00FB3255" w:rsidP="00FB3255">
            <w:pPr>
              <w:rPr>
                <w:rFonts w:eastAsia="Times New Roman"/>
                <w:b/>
                <w:color w:val="auto"/>
                <w:sz w:val="20"/>
                <w:lang w:eastAsia="en-US"/>
              </w:rPr>
            </w:pPr>
            <w:r w:rsidRPr="0003222E">
              <w:rPr>
                <w:rFonts w:eastAsia="Times New Roman"/>
                <w:b/>
                <w:color w:val="auto"/>
                <w:sz w:val="20"/>
                <w:lang w:eastAsia="en-US"/>
              </w:rPr>
              <w:t>NAME</w:t>
            </w:r>
          </w:p>
        </w:tc>
        <w:tc>
          <w:tcPr>
            <w:tcW w:w="983" w:type="pct"/>
            <w:shd w:val="clear" w:color="auto" w:fill="F2F2F2" w:themeFill="background1" w:themeFillShade="F2"/>
          </w:tcPr>
          <w:p w14:paraId="43DCF4C4" w14:textId="77777777" w:rsidR="00FB3255" w:rsidRPr="0003222E" w:rsidRDefault="00FB3255" w:rsidP="00FB3255">
            <w:pPr>
              <w:rPr>
                <w:rFonts w:eastAsia="Times New Roman"/>
                <w:b/>
                <w:color w:val="auto"/>
                <w:sz w:val="20"/>
                <w:lang w:eastAsia="en-US"/>
              </w:rPr>
            </w:pPr>
            <w:r w:rsidRPr="0003222E">
              <w:rPr>
                <w:rFonts w:eastAsia="Times New Roman"/>
                <w:b/>
                <w:color w:val="auto"/>
                <w:sz w:val="20"/>
                <w:lang w:eastAsia="en-US"/>
              </w:rPr>
              <w:t xml:space="preserve">WEBSITE ADDRESS </w:t>
            </w:r>
          </w:p>
        </w:tc>
        <w:tc>
          <w:tcPr>
            <w:tcW w:w="785" w:type="pct"/>
            <w:gridSpan w:val="2"/>
            <w:shd w:val="clear" w:color="auto" w:fill="F2F2F2" w:themeFill="background1" w:themeFillShade="F2"/>
          </w:tcPr>
          <w:p w14:paraId="0EA6D075" w14:textId="77777777" w:rsidR="00FB3255" w:rsidRPr="0003222E" w:rsidRDefault="00FB3255" w:rsidP="00FB3255">
            <w:pPr>
              <w:rPr>
                <w:rFonts w:eastAsia="Times New Roman"/>
                <w:b/>
                <w:color w:val="auto"/>
                <w:sz w:val="20"/>
                <w:lang w:eastAsia="en-US"/>
              </w:rPr>
            </w:pPr>
            <w:r w:rsidRPr="0003222E">
              <w:rPr>
                <w:rFonts w:eastAsia="Times New Roman"/>
                <w:b/>
                <w:color w:val="auto"/>
                <w:sz w:val="20"/>
                <w:lang w:eastAsia="en-US"/>
              </w:rPr>
              <w:t xml:space="preserve">TELEPHONE NUMBER </w:t>
            </w:r>
          </w:p>
        </w:tc>
        <w:tc>
          <w:tcPr>
            <w:tcW w:w="1064" w:type="pct"/>
            <w:gridSpan w:val="2"/>
            <w:tcBorders>
              <w:top w:val="single" w:sz="4" w:space="0" w:color="auto"/>
            </w:tcBorders>
            <w:shd w:val="clear" w:color="auto" w:fill="F2F2F2" w:themeFill="background1" w:themeFillShade="F2"/>
          </w:tcPr>
          <w:p w14:paraId="3097D665" w14:textId="77777777"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LOGO</w:t>
            </w:r>
          </w:p>
        </w:tc>
      </w:tr>
      <w:tr w:rsidR="00FB3255" w:rsidRPr="00FB3255" w14:paraId="205C222F" w14:textId="77777777" w:rsidTr="0003222E">
        <w:trPr>
          <w:gridAfter w:val="1"/>
          <w:wAfter w:w="3" w:type="pct"/>
          <w:trHeight w:val="870"/>
        </w:trPr>
        <w:tc>
          <w:tcPr>
            <w:tcW w:w="1181" w:type="pct"/>
            <w:tcBorders>
              <w:bottom w:val="single" w:sz="4" w:space="0" w:color="auto"/>
            </w:tcBorders>
            <w:shd w:val="clear" w:color="auto" w:fill="F2F2F2" w:themeFill="background1" w:themeFillShade="F2"/>
          </w:tcPr>
          <w:p w14:paraId="061C82C1" w14:textId="77777777" w:rsidR="00FB3255" w:rsidRPr="0003222E" w:rsidRDefault="00FB3255" w:rsidP="00FB3255">
            <w:pPr>
              <w:rPr>
                <w:rFonts w:eastAsia="Times New Roman"/>
                <w:color w:val="auto"/>
                <w:lang w:eastAsia="en-US"/>
              </w:rPr>
            </w:pPr>
            <w:r w:rsidRPr="0003222E">
              <w:rPr>
                <w:rFonts w:eastAsia="Times New Roman"/>
                <w:b/>
                <w:color w:val="auto"/>
                <w:sz w:val="20"/>
                <w:lang w:eastAsia="en-US"/>
              </w:rPr>
              <w:t>QUALITY PARTNER - DEVELOPMENT</w:t>
            </w:r>
          </w:p>
        </w:tc>
        <w:tc>
          <w:tcPr>
            <w:tcW w:w="984" w:type="pct"/>
            <w:vAlign w:val="center"/>
          </w:tcPr>
          <w:p w14:paraId="0ED0DBB1" w14:textId="7EABDBBA" w:rsidR="00FB3255" w:rsidRPr="0003222E" w:rsidRDefault="00FB3255" w:rsidP="00FB3255">
            <w:pPr>
              <w:rPr>
                <w:color w:val="auto"/>
                <w:lang w:eastAsia="en-US"/>
              </w:rPr>
            </w:pPr>
          </w:p>
        </w:tc>
        <w:tc>
          <w:tcPr>
            <w:tcW w:w="983" w:type="pct"/>
            <w:vAlign w:val="center"/>
          </w:tcPr>
          <w:p w14:paraId="7D88C3E7" w14:textId="481BDE0D" w:rsidR="00FB3255" w:rsidRPr="0003222E" w:rsidRDefault="00FB3255" w:rsidP="00FB3255">
            <w:pPr>
              <w:rPr>
                <w:rFonts w:eastAsia="Cambria"/>
                <w:color w:val="auto"/>
                <w:lang w:eastAsia="en-US"/>
              </w:rPr>
            </w:pPr>
          </w:p>
        </w:tc>
        <w:tc>
          <w:tcPr>
            <w:tcW w:w="785" w:type="pct"/>
            <w:gridSpan w:val="2"/>
            <w:vAlign w:val="center"/>
          </w:tcPr>
          <w:p w14:paraId="02D07460" w14:textId="01E1EE9D" w:rsidR="00FB3255" w:rsidRPr="0003222E" w:rsidRDefault="00FB3255" w:rsidP="00FB3255">
            <w:pPr>
              <w:rPr>
                <w:rFonts w:eastAsia="Cambria"/>
                <w:color w:val="auto"/>
                <w:lang w:eastAsia="en-US"/>
              </w:rPr>
            </w:pPr>
          </w:p>
        </w:tc>
        <w:tc>
          <w:tcPr>
            <w:tcW w:w="1064" w:type="pct"/>
            <w:gridSpan w:val="2"/>
            <w:vAlign w:val="center"/>
          </w:tcPr>
          <w:p w14:paraId="120D394E" w14:textId="538BA678" w:rsidR="00FB3255" w:rsidRPr="00FB3255" w:rsidRDefault="0003222E" w:rsidP="00FB3255">
            <w:pPr>
              <w:rPr>
                <w:lang w:eastAsia="en-US"/>
              </w:rPr>
            </w:pPr>
            <w:r>
              <w:rPr>
                <w:color w:val="000000"/>
                <w:sz w:val="20"/>
                <w:shd w:val="clear" w:color="auto" w:fill="FFFFFF"/>
              </w:rPr>
              <w:br/>
            </w:r>
          </w:p>
        </w:tc>
      </w:tr>
      <w:tr w:rsidR="00FB3255" w:rsidRPr="00FB3255" w14:paraId="53F6AF50" w14:textId="77777777" w:rsidTr="0003222E">
        <w:trPr>
          <w:gridAfter w:val="1"/>
          <w:wAfter w:w="3" w:type="pct"/>
          <w:trHeight w:val="870"/>
        </w:trPr>
        <w:tc>
          <w:tcPr>
            <w:tcW w:w="1181" w:type="pct"/>
            <w:shd w:val="clear" w:color="auto" w:fill="F2F2F2" w:themeFill="background1" w:themeFillShade="F2"/>
          </w:tcPr>
          <w:p w14:paraId="2B79C4D1" w14:textId="0A681D91" w:rsidR="00FB3255" w:rsidRPr="0003222E" w:rsidRDefault="00FB3255" w:rsidP="00CF4EFB">
            <w:pPr>
              <w:rPr>
                <w:rStyle w:val="IntenseEmphasis"/>
                <w:rFonts w:eastAsia="Times New Roman"/>
                <w:iCs w:val="0"/>
                <w:color w:val="auto"/>
                <w:sz w:val="20"/>
                <w:lang w:eastAsia="en-US"/>
              </w:rPr>
            </w:pPr>
            <w:r w:rsidRPr="0003222E">
              <w:rPr>
                <w:rFonts w:eastAsia="Times New Roman"/>
                <w:b/>
                <w:color w:val="auto"/>
                <w:sz w:val="20"/>
                <w:lang w:eastAsia="en-US"/>
              </w:rPr>
              <w:t>QUALITY PARTNER – ASSESSMENT</w:t>
            </w:r>
          </w:p>
        </w:tc>
        <w:tc>
          <w:tcPr>
            <w:tcW w:w="984" w:type="pct"/>
            <w:vAlign w:val="center"/>
          </w:tcPr>
          <w:p w14:paraId="79805D70" w14:textId="38E3F710" w:rsidR="00FB3255" w:rsidRPr="0003222E" w:rsidRDefault="00FB3255" w:rsidP="00FB3255">
            <w:pPr>
              <w:rPr>
                <w:color w:val="auto"/>
                <w:lang w:eastAsia="en-US"/>
              </w:rPr>
            </w:pPr>
          </w:p>
        </w:tc>
        <w:tc>
          <w:tcPr>
            <w:tcW w:w="983" w:type="pct"/>
            <w:vAlign w:val="center"/>
          </w:tcPr>
          <w:p w14:paraId="4C8D97E2" w14:textId="14496336" w:rsidR="00FB3255" w:rsidRPr="0003222E" w:rsidRDefault="00FB3255" w:rsidP="00FB3255">
            <w:pPr>
              <w:rPr>
                <w:rFonts w:eastAsia="Cambria"/>
                <w:color w:val="auto"/>
                <w:lang w:eastAsia="en-US"/>
              </w:rPr>
            </w:pPr>
          </w:p>
        </w:tc>
        <w:tc>
          <w:tcPr>
            <w:tcW w:w="785" w:type="pct"/>
            <w:gridSpan w:val="2"/>
            <w:vAlign w:val="center"/>
          </w:tcPr>
          <w:p w14:paraId="6F089F3A" w14:textId="50505335" w:rsidR="00FB3255" w:rsidRPr="0003222E" w:rsidRDefault="00FB3255" w:rsidP="00FB3255">
            <w:pPr>
              <w:rPr>
                <w:rFonts w:eastAsia="Cambria"/>
                <w:color w:val="auto"/>
                <w:lang w:eastAsia="en-US"/>
              </w:rPr>
            </w:pPr>
          </w:p>
        </w:tc>
        <w:tc>
          <w:tcPr>
            <w:tcW w:w="1064" w:type="pct"/>
            <w:gridSpan w:val="2"/>
            <w:vAlign w:val="center"/>
          </w:tcPr>
          <w:p w14:paraId="38D16404" w14:textId="2F7E3498" w:rsidR="00FB3255" w:rsidRPr="00FB3255" w:rsidRDefault="00FB3255" w:rsidP="00FB3255">
            <w:pPr>
              <w:rPr>
                <w:lang w:eastAsia="en-US"/>
              </w:rPr>
            </w:pPr>
          </w:p>
        </w:tc>
      </w:tr>
    </w:tbl>
    <w:p w14:paraId="39B0834E" w14:textId="77777777" w:rsidR="00FB3255" w:rsidRPr="00FB3255" w:rsidRDefault="00FB3255" w:rsidP="00FB3255">
      <w:pPr>
        <w:jc w:val="center"/>
        <w:rPr>
          <w:b/>
        </w:rPr>
      </w:pPr>
    </w:p>
    <w:p w14:paraId="53053B02" w14:textId="79CAA46F" w:rsidR="00FC6A74" w:rsidRDefault="00FC6A74" w:rsidP="00CF0525">
      <w:pPr>
        <w:jc w:val="center"/>
        <w:rPr>
          <w:b/>
        </w:rPr>
      </w:pPr>
    </w:p>
    <w:p w14:paraId="6E132B5C" w14:textId="5324B941" w:rsidR="002C30A6" w:rsidRDefault="002C30A6" w:rsidP="00CF0525">
      <w:pPr>
        <w:jc w:val="center"/>
        <w:rPr>
          <w:b/>
        </w:rPr>
      </w:pPr>
    </w:p>
    <w:p w14:paraId="7C1C9175" w14:textId="107561B5" w:rsidR="00B23C30" w:rsidRDefault="00B23C30" w:rsidP="00CF0525">
      <w:pPr>
        <w:jc w:val="center"/>
        <w:rPr>
          <w:b/>
        </w:rPr>
      </w:pPr>
    </w:p>
    <w:p w14:paraId="02320E49" w14:textId="555ABC78" w:rsidR="0003222E" w:rsidRDefault="0003222E" w:rsidP="00CF0525">
      <w:pPr>
        <w:jc w:val="center"/>
        <w:rPr>
          <w:b/>
        </w:rPr>
      </w:pPr>
    </w:p>
    <w:p w14:paraId="14FD190C" w14:textId="77777777" w:rsidR="0003222E" w:rsidRDefault="0003222E" w:rsidP="00CF0525">
      <w:pPr>
        <w:jc w:val="center"/>
        <w:rPr>
          <w:b/>
        </w:rPr>
      </w:pPr>
    </w:p>
    <w:p w14:paraId="20DC4A4B" w14:textId="7A000937" w:rsidR="000D074F" w:rsidRDefault="000D074F" w:rsidP="00CF0525">
      <w:pPr>
        <w:jc w:val="center"/>
        <w:rPr>
          <w:b/>
        </w:rPr>
      </w:pPr>
    </w:p>
    <w:p w14:paraId="6E6E8E45" w14:textId="2254E0AF" w:rsidR="004B07AF" w:rsidRDefault="004B07AF" w:rsidP="00CF0525">
      <w:pPr>
        <w:jc w:val="center"/>
        <w:rPr>
          <w:b/>
        </w:rPr>
      </w:pPr>
    </w:p>
    <w:p w14:paraId="2D3C578B" w14:textId="3494F64A" w:rsidR="00F232B5" w:rsidRDefault="00F232B5">
      <w:pPr>
        <w:spacing w:after="0" w:line="240" w:lineRule="auto"/>
        <w:rPr>
          <w:b/>
        </w:rPr>
      </w:pPr>
      <w:r>
        <w:rPr>
          <w:b/>
        </w:rPr>
        <w:br w:type="page"/>
      </w:r>
    </w:p>
    <w:p w14:paraId="51B94D26" w14:textId="77777777" w:rsidR="004B07AF" w:rsidRDefault="004B07AF" w:rsidP="00CF0525">
      <w:pPr>
        <w:jc w:val="center"/>
        <w:rPr>
          <w:b/>
        </w:rPr>
      </w:pPr>
    </w:p>
    <w:sdt>
      <w:sdtPr>
        <w:rPr>
          <w:i w:val="0"/>
          <w:color w:val="365F91" w:themeColor="accent1" w:themeShade="BF"/>
          <w:szCs w:val="20"/>
        </w:rPr>
        <w:id w:val="710999766"/>
        <w:docPartObj>
          <w:docPartGallery w:val="Table of Contents"/>
          <w:docPartUnique/>
        </w:docPartObj>
      </w:sdtPr>
      <w:sdtEndPr>
        <w:rPr>
          <w:b/>
          <w:bCs/>
          <w:noProof/>
          <w:color w:val="auto"/>
          <w:szCs w:val="22"/>
        </w:rPr>
      </w:sdtEndPr>
      <w:sdtContent>
        <w:p w14:paraId="327F59CE" w14:textId="1FD82A66" w:rsidR="009C1555" w:rsidRPr="00037A9F" w:rsidRDefault="00360ACA" w:rsidP="007A3CD3">
          <w:pPr>
            <w:pStyle w:val="Heading4"/>
            <w:ind w:hanging="1416"/>
            <w:rPr>
              <w:b/>
              <w:i w:val="0"/>
              <w:sz w:val="32"/>
              <w:szCs w:val="32"/>
            </w:rPr>
          </w:pPr>
          <w:r w:rsidRPr="00037A9F">
            <w:rPr>
              <w:b/>
              <w:i w:val="0"/>
              <w:sz w:val="32"/>
              <w:szCs w:val="32"/>
            </w:rPr>
            <w:t>Contents</w:t>
          </w:r>
        </w:p>
        <w:p w14:paraId="2BCC4CE7" w14:textId="4D1E21A9" w:rsidR="00C44993" w:rsidRPr="00C44993" w:rsidRDefault="009C1555">
          <w:pPr>
            <w:pStyle w:val="TOC1"/>
            <w:tabs>
              <w:tab w:val="right" w:leader="dot" w:pos="9630"/>
            </w:tabs>
            <w:rPr>
              <w:rFonts w:asciiTheme="minorHAnsi" w:eastAsiaTheme="minorEastAsia" w:hAnsiTheme="minorHAnsi" w:cstheme="minorBidi"/>
              <w:noProof/>
              <w:color w:val="auto"/>
              <w:szCs w:val="22"/>
              <w:lang w:val="en-ZA" w:eastAsia="en-ZA"/>
            </w:rPr>
          </w:pPr>
          <w:r w:rsidRPr="00306192">
            <w:rPr>
              <w:color w:val="auto"/>
              <w:szCs w:val="22"/>
            </w:rPr>
            <w:fldChar w:fldCharType="begin"/>
          </w:r>
          <w:r w:rsidRPr="00306192">
            <w:rPr>
              <w:color w:val="auto"/>
              <w:szCs w:val="22"/>
            </w:rPr>
            <w:instrText xml:space="preserve"> TOC \o "1-3" \h \z \u </w:instrText>
          </w:r>
          <w:r w:rsidRPr="00306192">
            <w:rPr>
              <w:color w:val="auto"/>
              <w:szCs w:val="22"/>
            </w:rPr>
            <w:fldChar w:fldCharType="separate"/>
          </w:r>
          <w:hyperlink w:anchor="_Toc144466653" w:history="1">
            <w:r w:rsidR="00C44993" w:rsidRPr="00C44993">
              <w:rPr>
                <w:rStyle w:val="Hyperlink"/>
                <w:noProof/>
                <w:color w:val="auto"/>
                <w:lang w:val="en-ZA" w:eastAsia="en-US"/>
              </w:rPr>
              <w:t>SECTION 1: ASSESSMENT STRATEGY</w:t>
            </w:r>
            <w:r w:rsidR="00C44993" w:rsidRPr="00C44993">
              <w:rPr>
                <w:noProof/>
                <w:webHidden/>
                <w:color w:val="auto"/>
              </w:rPr>
              <w:tab/>
            </w:r>
            <w:r w:rsidR="00C44993" w:rsidRPr="00C44993">
              <w:rPr>
                <w:noProof/>
                <w:webHidden/>
                <w:color w:val="auto"/>
              </w:rPr>
              <w:fldChar w:fldCharType="begin"/>
            </w:r>
            <w:r w:rsidR="00C44993" w:rsidRPr="00C44993">
              <w:rPr>
                <w:noProof/>
                <w:webHidden/>
                <w:color w:val="auto"/>
              </w:rPr>
              <w:instrText xml:space="preserve"> PAGEREF _Toc144466653 \h </w:instrText>
            </w:r>
            <w:r w:rsidR="00C44993" w:rsidRPr="00C44993">
              <w:rPr>
                <w:noProof/>
                <w:webHidden/>
                <w:color w:val="auto"/>
              </w:rPr>
            </w:r>
            <w:r w:rsidR="00C44993" w:rsidRPr="00C44993">
              <w:rPr>
                <w:noProof/>
                <w:webHidden/>
                <w:color w:val="auto"/>
              </w:rPr>
              <w:fldChar w:fldCharType="separate"/>
            </w:r>
            <w:r w:rsidR="00C44993" w:rsidRPr="00C44993">
              <w:rPr>
                <w:noProof/>
                <w:webHidden/>
                <w:color w:val="auto"/>
              </w:rPr>
              <w:t>3</w:t>
            </w:r>
            <w:r w:rsidR="00C44993" w:rsidRPr="00C44993">
              <w:rPr>
                <w:noProof/>
                <w:webHidden/>
                <w:color w:val="auto"/>
              </w:rPr>
              <w:fldChar w:fldCharType="end"/>
            </w:r>
          </w:hyperlink>
        </w:p>
        <w:p w14:paraId="57AF08D1" w14:textId="0B662F3D" w:rsidR="00C44993" w:rsidRPr="00C44993" w:rsidRDefault="00C44993">
          <w:pPr>
            <w:pStyle w:val="TOC2"/>
            <w:tabs>
              <w:tab w:val="left" w:pos="880"/>
              <w:tab w:val="right" w:leader="dot" w:pos="9630"/>
            </w:tabs>
            <w:rPr>
              <w:rFonts w:asciiTheme="minorHAnsi" w:eastAsiaTheme="minorEastAsia" w:hAnsiTheme="minorHAnsi" w:cstheme="minorBidi"/>
              <w:noProof/>
              <w:color w:val="auto"/>
              <w:szCs w:val="22"/>
              <w:lang w:val="en-ZA" w:eastAsia="en-ZA"/>
            </w:rPr>
          </w:pPr>
          <w:hyperlink w:anchor="_Toc144466654" w:history="1">
            <w:r w:rsidRPr="00C44993">
              <w:rPr>
                <w:rStyle w:val="Hyperlink"/>
                <w:noProof/>
                <w:color w:val="auto"/>
                <w:lang w:val="en-ZA" w:eastAsia="en-US"/>
              </w:rPr>
              <w:t>1.1</w:t>
            </w:r>
            <w:r w:rsidRPr="00C44993">
              <w:rPr>
                <w:rFonts w:asciiTheme="minorHAnsi" w:eastAsiaTheme="minorEastAsia" w:hAnsiTheme="minorHAnsi" w:cstheme="minorBidi"/>
                <w:noProof/>
                <w:color w:val="auto"/>
                <w:szCs w:val="22"/>
                <w:lang w:val="en-ZA" w:eastAsia="en-ZA"/>
              </w:rPr>
              <w:tab/>
            </w:r>
            <w:r w:rsidRPr="00C44993">
              <w:rPr>
                <w:rStyle w:val="Hyperlink"/>
                <w:noProof/>
                <w:color w:val="auto"/>
                <w:lang w:val="en-ZA" w:eastAsia="en-US"/>
              </w:rPr>
              <w:t>Internal Assessment</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_Toc144466654 \h </w:instrText>
            </w:r>
            <w:r w:rsidRPr="00C44993">
              <w:rPr>
                <w:noProof/>
                <w:webHidden/>
                <w:color w:val="auto"/>
              </w:rPr>
            </w:r>
            <w:r w:rsidRPr="00C44993">
              <w:rPr>
                <w:noProof/>
                <w:webHidden/>
                <w:color w:val="auto"/>
              </w:rPr>
              <w:fldChar w:fldCharType="separate"/>
            </w:r>
            <w:r w:rsidRPr="00C44993">
              <w:rPr>
                <w:noProof/>
                <w:webHidden/>
                <w:color w:val="auto"/>
              </w:rPr>
              <w:t>3</w:t>
            </w:r>
            <w:r w:rsidRPr="00C44993">
              <w:rPr>
                <w:noProof/>
                <w:webHidden/>
                <w:color w:val="auto"/>
              </w:rPr>
              <w:fldChar w:fldCharType="end"/>
            </w:r>
          </w:hyperlink>
        </w:p>
        <w:p w14:paraId="70F21E07" w14:textId="5881011A" w:rsidR="00C44993" w:rsidRPr="00C44993" w:rsidRDefault="00C44993">
          <w:pPr>
            <w:pStyle w:val="TOC2"/>
            <w:tabs>
              <w:tab w:val="right" w:leader="dot" w:pos="9630"/>
            </w:tabs>
            <w:rPr>
              <w:rFonts w:asciiTheme="minorHAnsi" w:eastAsiaTheme="minorEastAsia" w:hAnsiTheme="minorHAnsi" w:cstheme="minorBidi"/>
              <w:noProof/>
              <w:color w:val="auto"/>
              <w:szCs w:val="22"/>
              <w:lang w:val="en-ZA" w:eastAsia="en-ZA"/>
            </w:rPr>
          </w:pPr>
          <w:hyperlink w:anchor="_Toc144466655" w:history="1">
            <w:r w:rsidRPr="00C44993">
              <w:rPr>
                <w:rStyle w:val="Hyperlink"/>
                <w:noProof/>
                <w:color w:val="auto"/>
                <w:lang w:val="en-ZA" w:eastAsia="en-US"/>
              </w:rPr>
              <w:t>The curriculum document must be used for the assessment of learners in preparation for the EISA (External Integrated Summative Assessment).</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_Toc144466655 \h </w:instrText>
            </w:r>
            <w:r w:rsidRPr="00C44993">
              <w:rPr>
                <w:noProof/>
                <w:webHidden/>
                <w:color w:val="auto"/>
              </w:rPr>
            </w:r>
            <w:r w:rsidRPr="00C44993">
              <w:rPr>
                <w:noProof/>
                <w:webHidden/>
                <w:color w:val="auto"/>
              </w:rPr>
              <w:fldChar w:fldCharType="separate"/>
            </w:r>
            <w:r w:rsidRPr="00C44993">
              <w:rPr>
                <w:noProof/>
                <w:webHidden/>
                <w:color w:val="auto"/>
              </w:rPr>
              <w:t>3</w:t>
            </w:r>
            <w:r w:rsidRPr="00C44993">
              <w:rPr>
                <w:noProof/>
                <w:webHidden/>
                <w:color w:val="auto"/>
              </w:rPr>
              <w:fldChar w:fldCharType="end"/>
            </w:r>
          </w:hyperlink>
        </w:p>
        <w:p w14:paraId="1376E629" w14:textId="2F43E2F3" w:rsidR="00C44993" w:rsidRPr="00C44993" w:rsidRDefault="00C44993">
          <w:pPr>
            <w:pStyle w:val="TOC2"/>
            <w:tabs>
              <w:tab w:val="right" w:leader="dot" w:pos="9630"/>
            </w:tabs>
            <w:rPr>
              <w:rFonts w:asciiTheme="minorHAnsi" w:eastAsiaTheme="minorEastAsia" w:hAnsiTheme="minorHAnsi" w:cstheme="minorBidi"/>
              <w:noProof/>
              <w:color w:val="auto"/>
              <w:szCs w:val="22"/>
              <w:lang w:val="en-ZA" w:eastAsia="en-ZA"/>
            </w:rPr>
          </w:pPr>
          <w:hyperlink w:anchor="_Toc144466656" w:history="1">
            <w:r w:rsidRPr="00C44993">
              <w:rPr>
                <w:rStyle w:val="Hyperlink"/>
                <w:noProof/>
                <w:color w:val="auto"/>
                <w:lang w:val="en-ZA" w:eastAsia="en-US"/>
              </w:rPr>
              <w:t>1.2 External Integrated Summative Assessment (EISA)</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_Toc144466656 \h </w:instrText>
            </w:r>
            <w:r w:rsidRPr="00C44993">
              <w:rPr>
                <w:noProof/>
                <w:webHidden/>
                <w:color w:val="auto"/>
              </w:rPr>
            </w:r>
            <w:r w:rsidRPr="00C44993">
              <w:rPr>
                <w:noProof/>
                <w:webHidden/>
                <w:color w:val="auto"/>
              </w:rPr>
              <w:fldChar w:fldCharType="separate"/>
            </w:r>
            <w:r w:rsidRPr="00C44993">
              <w:rPr>
                <w:noProof/>
                <w:webHidden/>
                <w:color w:val="auto"/>
              </w:rPr>
              <w:t>3</w:t>
            </w:r>
            <w:r w:rsidRPr="00C44993">
              <w:rPr>
                <w:noProof/>
                <w:webHidden/>
                <w:color w:val="auto"/>
              </w:rPr>
              <w:fldChar w:fldCharType="end"/>
            </w:r>
          </w:hyperlink>
        </w:p>
        <w:p w14:paraId="536870DC" w14:textId="44107EBF" w:rsidR="00C44993" w:rsidRPr="00C44993" w:rsidRDefault="00C44993">
          <w:pPr>
            <w:pStyle w:val="TOC3"/>
            <w:tabs>
              <w:tab w:val="right" w:leader="dot" w:pos="9630"/>
            </w:tabs>
            <w:rPr>
              <w:rFonts w:asciiTheme="minorHAnsi" w:eastAsiaTheme="minorEastAsia" w:hAnsiTheme="minorHAnsi" w:cstheme="minorBidi"/>
              <w:noProof/>
              <w:color w:val="auto"/>
              <w:szCs w:val="22"/>
              <w:lang w:val="en-ZA" w:eastAsia="en-ZA"/>
            </w:rPr>
          </w:pPr>
          <w:hyperlink w:anchor="_Toc144466657" w:history="1">
            <w:r w:rsidRPr="00C44993">
              <w:rPr>
                <w:rStyle w:val="Hyperlink"/>
                <w:iCs/>
                <w:noProof/>
                <w:color w:val="auto"/>
                <w:lang w:val="en-ZA" w:eastAsia="en-US"/>
              </w:rPr>
              <w:t xml:space="preserve">1.2.1 </w:t>
            </w:r>
            <w:r w:rsidRPr="00C44993">
              <w:rPr>
                <w:rStyle w:val="Hyperlink"/>
                <w:noProof/>
                <w:color w:val="auto"/>
                <w:lang w:val="en-ZA" w:eastAsia="en-US"/>
              </w:rPr>
              <w:t>Planning and</w:t>
            </w:r>
            <w:r w:rsidRPr="00C44993">
              <w:rPr>
                <w:rStyle w:val="Hyperlink"/>
                <w:noProof/>
                <w:color w:val="auto"/>
              </w:rPr>
              <w:t xml:space="preserve"> Conduct and Quality Assurance of EISA</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_Toc144466657 \h </w:instrText>
            </w:r>
            <w:r w:rsidRPr="00C44993">
              <w:rPr>
                <w:noProof/>
                <w:webHidden/>
                <w:color w:val="auto"/>
              </w:rPr>
            </w:r>
            <w:r w:rsidRPr="00C44993">
              <w:rPr>
                <w:noProof/>
                <w:webHidden/>
                <w:color w:val="auto"/>
              </w:rPr>
              <w:fldChar w:fldCharType="separate"/>
            </w:r>
            <w:r w:rsidRPr="00C44993">
              <w:rPr>
                <w:noProof/>
                <w:webHidden/>
                <w:color w:val="auto"/>
              </w:rPr>
              <w:t>3</w:t>
            </w:r>
            <w:r w:rsidRPr="00C44993">
              <w:rPr>
                <w:noProof/>
                <w:webHidden/>
                <w:color w:val="auto"/>
              </w:rPr>
              <w:fldChar w:fldCharType="end"/>
            </w:r>
          </w:hyperlink>
        </w:p>
        <w:p w14:paraId="68BE8A13" w14:textId="2F0B9CEF" w:rsidR="00C44993" w:rsidRPr="00C44993" w:rsidRDefault="00C44993">
          <w:pPr>
            <w:pStyle w:val="TOC3"/>
            <w:tabs>
              <w:tab w:val="right" w:leader="dot" w:pos="9630"/>
            </w:tabs>
            <w:rPr>
              <w:rFonts w:asciiTheme="minorHAnsi" w:eastAsiaTheme="minorEastAsia" w:hAnsiTheme="minorHAnsi" w:cstheme="minorBidi"/>
              <w:noProof/>
              <w:color w:val="auto"/>
              <w:szCs w:val="22"/>
              <w:lang w:val="en-ZA" w:eastAsia="en-ZA"/>
            </w:rPr>
          </w:pPr>
          <w:hyperlink w:anchor="_Toc144466658" w:history="1">
            <w:r w:rsidRPr="00C44993">
              <w:rPr>
                <w:rStyle w:val="Hyperlink"/>
                <w:noProof/>
                <w:color w:val="auto"/>
                <w:lang w:val="en-ZA" w:eastAsia="en-US"/>
              </w:rPr>
              <w:t>1.2.2 Structure/model of EISA</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_Toc144466658 \h </w:instrText>
            </w:r>
            <w:r w:rsidRPr="00C44993">
              <w:rPr>
                <w:noProof/>
                <w:webHidden/>
                <w:color w:val="auto"/>
              </w:rPr>
            </w:r>
            <w:r w:rsidRPr="00C44993">
              <w:rPr>
                <w:noProof/>
                <w:webHidden/>
                <w:color w:val="auto"/>
              </w:rPr>
              <w:fldChar w:fldCharType="separate"/>
            </w:r>
            <w:r w:rsidRPr="00C44993">
              <w:rPr>
                <w:noProof/>
                <w:webHidden/>
                <w:color w:val="auto"/>
              </w:rPr>
              <w:t>4</w:t>
            </w:r>
            <w:r w:rsidRPr="00C44993">
              <w:rPr>
                <w:noProof/>
                <w:webHidden/>
                <w:color w:val="auto"/>
              </w:rPr>
              <w:fldChar w:fldCharType="end"/>
            </w:r>
          </w:hyperlink>
        </w:p>
        <w:p w14:paraId="70C3F927" w14:textId="7E8585FE" w:rsidR="00C44993" w:rsidRPr="00C44993" w:rsidRDefault="00C44993">
          <w:pPr>
            <w:pStyle w:val="TOC3"/>
            <w:tabs>
              <w:tab w:val="right" w:leader="dot" w:pos="9630"/>
            </w:tabs>
            <w:rPr>
              <w:rFonts w:asciiTheme="minorHAnsi" w:eastAsiaTheme="minorEastAsia" w:hAnsiTheme="minorHAnsi" w:cstheme="minorBidi"/>
              <w:noProof/>
              <w:color w:val="auto"/>
              <w:szCs w:val="22"/>
              <w:lang w:val="en-ZA" w:eastAsia="en-ZA"/>
            </w:rPr>
          </w:pPr>
          <w:hyperlink w:anchor="_Toc144466659" w:history="1">
            <w:r w:rsidRPr="00C44993">
              <w:rPr>
                <w:rStyle w:val="Hyperlink"/>
                <w:noProof/>
                <w:color w:val="auto"/>
                <w:lang w:val="en-ZA" w:eastAsia="en-US"/>
              </w:rPr>
              <w:t>1.2.3 Competencies to be assessed in the EISA:</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_Toc144466659 \h </w:instrText>
            </w:r>
            <w:r w:rsidRPr="00C44993">
              <w:rPr>
                <w:noProof/>
                <w:webHidden/>
                <w:color w:val="auto"/>
              </w:rPr>
            </w:r>
            <w:r w:rsidRPr="00C44993">
              <w:rPr>
                <w:noProof/>
                <w:webHidden/>
                <w:color w:val="auto"/>
              </w:rPr>
              <w:fldChar w:fldCharType="separate"/>
            </w:r>
            <w:r w:rsidRPr="00C44993">
              <w:rPr>
                <w:noProof/>
                <w:webHidden/>
                <w:color w:val="auto"/>
              </w:rPr>
              <w:t>5</w:t>
            </w:r>
            <w:r w:rsidRPr="00C44993">
              <w:rPr>
                <w:noProof/>
                <w:webHidden/>
                <w:color w:val="auto"/>
              </w:rPr>
              <w:fldChar w:fldCharType="end"/>
            </w:r>
          </w:hyperlink>
        </w:p>
        <w:p w14:paraId="293A4FD8" w14:textId="34F3681C" w:rsidR="00C44993" w:rsidRPr="00C44993" w:rsidRDefault="00C44993">
          <w:pPr>
            <w:pStyle w:val="TOC3"/>
            <w:tabs>
              <w:tab w:val="right" w:leader="dot" w:pos="9630"/>
            </w:tabs>
            <w:rPr>
              <w:rFonts w:asciiTheme="minorHAnsi" w:eastAsiaTheme="minorEastAsia" w:hAnsiTheme="minorHAnsi" w:cstheme="minorBidi"/>
              <w:noProof/>
              <w:color w:val="auto"/>
              <w:szCs w:val="22"/>
              <w:lang w:val="en-ZA" w:eastAsia="en-ZA"/>
            </w:rPr>
          </w:pPr>
          <w:hyperlink w:anchor="_Toc144466660" w:history="1">
            <w:r w:rsidRPr="00C44993">
              <w:rPr>
                <w:rStyle w:val="Hyperlink"/>
                <w:noProof/>
                <w:color w:val="auto"/>
                <w:lang w:val="en-ZA" w:eastAsia="en-US"/>
              </w:rPr>
              <w:t xml:space="preserve">1.2.4 </w:t>
            </w:r>
            <w:r w:rsidRPr="00C44993">
              <w:rPr>
                <w:rStyle w:val="Hyperlink"/>
                <w:noProof/>
                <w:color w:val="auto"/>
              </w:rPr>
              <w:t>Planned assessment dates and candidate support</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_Toc144466660 \h </w:instrText>
            </w:r>
            <w:r w:rsidRPr="00C44993">
              <w:rPr>
                <w:noProof/>
                <w:webHidden/>
                <w:color w:val="auto"/>
              </w:rPr>
            </w:r>
            <w:r w:rsidRPr="00C44993">
              <w:rPr>
                <w:noProof/>
                <w:webHidden/>
                <w:color w:val="auto"/>
              </w:rPr>
              <w:fldChar w:fldCharType="separate"/>
            </w:r>
            <w:r w:rsidRPr="00C44993">
              <w:rPr>
                <w:noProof/>
                <w:webHidden/>
                <w:color w:val="auto"/>
              </w:rPr>
              <w:t>5</w:t>
            </w:r>
            <w:r w:rsidRPr="00C44993">
              <w:rPr>
                <w:noProof/>
                <w:webHidden/>
                <w:color w:val="auto"/>
              </w:rPr>
              <w:fldChar w:fldCharType="end"/>
            </w:r>
          </w:hyperlink>
        </w:p>
        <w:p w14:paraId="3D15E2EB" w14:textId="53FBDB5C" w:rsidR="00C44993" w:rsidRPr="00C44993" w:rsidRDefault="00C44993">
          <w:pPr>
            <w:pStyle w:val="TOC3"/>
            <w:tabs>
              <w:tab w:val="right" w:leader="dot" w:pos="9630"/>
            </w:tabs>
            <w:rPr>
              <w:rFonts w:asciiTheme="minorHAnsi" w:eastAsiaTheme="minorEastAsia" w:hAnsiTheme="minorHAnsi" w:cstheme="minorBidi"/>
              <w:noProof/>
              <w:color w:val="auto"/>
              <w:szCs w:val="22"/>
              <w:lang w:val="en-ZA" w:eastAsia="en-ZA"/>
            </w:rPr>
          </w:pPr>
          <w:hyperlink w:anchor="_Toc144466661" w:history="1">
            <w:r w:rsidRPr="00C44993">
              <w:rPr>
                <w:rStyle w:val="Hyperlink"/>
                <w:noProof/>
                <w:color w:val="auto"/>
                <w:lang w:val="en-ZA" w:eastAsia="en-US"/>
              </w:rPr>
              <w:t>1.2.5</w:t>
            </w:r>
            <w:r w:rsidRPr="00C44993">
              <w:rPr>
                <w:rStyle w:val="Hyperlink"/>
                <w:b/>
                <w:noProof/>
                <w:color w:val="auto"/>
                <w:lang w:val="en-ZA" w:eastAsia="en-US"/>
              </w:rPr>
              <w:t xml:space="preserve"> </w:t>
            </w:r>
            <w:r w:rsidRPr="00C44993">
              <w:rPr>
                <w:rStyle w:val="Hyperlink"/>
                <w:noProof/>
                <w:color w:val="auto"/>
              </w:rPr>
              <w:t>Eligibility Requirements for the External Integrated Summative Assessment (EISA)</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_Toc144466661 \h </w:instrText>
            </w:r>
            <w:r w:rsidRPr="00C44993">
              <w:rPr>
                <w:noProof/>
                <w:webHidden/>
                <w:color w:val="auto"/>
              </w:rPr>
            </w:r>
            <w:r w:rsidRPr="00C44993">
              <w:rPr>
                <w:noProof/>
                <w:webHidden/>
                <w:color w:val="auto"/>
              </w:rPr>
              <w:fldChar w:fldCharType="separate"/>
            </w:r>
            <w:r w:rsidRPr="00C44993">
              <w:rPr>
                <w:noProof/>
                <w:webHidden/>
                <w:color w:val="auto"/>
              </w:rPr>
              <w:t>5</w:t>
            </w:r>
            <w:r w:rsidRPr="00C44993">
              <w:rPr>
                <w:noProof/>
                <w:webHidden/>
                <w:color w:val="auto"/>
              </w:rPr>
              <w:fldChar w:fldCharType="end"/>
            </w:r>
          </w:hyperlink>
        </w:p>
        <w:p w14:paraId="0BAF15DC" w14:textId="4298384C" w:rsidR="00C44993" w:rsidRPr="00C44993" w:rsidRDefault="00C44993">
          <w:pPr>
            <w:pStyle w:val="TOC1"/>
            <w:tabs>
              <w:tab w:val="right" w:leader="dot" w:pos="9630"/>
            </w:tabs>
            <w:rPr>
              <w:rFonts w:asciiTheme="minorHAnsi" w:eastAsiaTheme="minorEastAsia" w:hAnsiTheme="minorHAnsi" w:cstheme="minorBidi"/>
              <w:noProof/>
              <w:color w:val="auto"/>
              <w:szCs w:val="22"/>
              <w:lang w:val="en-ZA" w:eastAsia="en-ZA"/>
            </w:rPr>
          </w:pPr>
          <w:hyperlink w:anchor="_Toc144466662" w:history="1">
            <w:r w:rsidRPr="00C44993">
              <w:rPr>
                <w:rStyle w:val="Hyperlink"/>
                <w:noProof/>
                <w:color w:val="auto"/>
              </w:rPr>
              <w:t>SECTION 2: CRITERIA FOR SUBJECT MATTER EXPERTS (SME)</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_Toc144466662 \h </w:instrText>
            </w:r>
            <w:r w:rsidRPr="00C44993">
              <w:rPr>
                <w:noProof/>
                <w:webHidden/>
                <w:color w:val="auto"/>
              </w:rPr>
            </w:r>
            <w:r w:rsidRPr="00C44993">
              <w:rPr>
                <w:noProof/>
                <w:webHidden/>
                <w:color w:val="auto"/>
              </w:rPr>
              <w:fldChar w:fldCharType="separate"/>
            </w:r>
            <w:r w:rsidRPr="00C44993">
              <w:rPr>
                <w:noProof/>
                <w:webHidden/>
                <w:color w:val="auto"/>
              </w:rPr>
              <w:t>6</w:t>
            </w:r>
            <w:r w:rsidRPr="00C44993">
              <w:rPr>
                <w:noProof/>
                <w:webHidden/>
                <w:color w:val="auto"/>
              </w:rPr>
              <w:fldChar w:fldCharType="end"/>
            </w:r>
          </w:hyperlink>
        </w:p>
        <w:p w14:paraId="5AA4FB64" w14:textId="098E1BC7" w:rsidR="009C1555" w:rsidRPr="00306192" w:rsidRDefault="009C1555">
          <w:pPr>
            <w:rPr>
              <w:color w:val="auto"/>
              <w:szCs w:val="22"/>
            </w:rPr>
          </w:pPr>
          <w:r w:rsidRPr="00306192">
            <w:rPr>
              <w:b/>
              <w:bCs/>
              <w:noProof/>
              <w:color w:val="auto"/>
              <w:szCs w:val="22"/>
            </w:rPr>
            <w:fldChar w:fldCharType="end"/>
          </w:r>
        </w:p>
      </w:sdtContent>
    </w:sdt>
    <w:p w14:paraId="10A01269" w14:textId="2A13EDC2" w:rsidR="00900B95" w:rsidRPr="0003222E" w:rsidRDefault="00900B95">
      <w:pPr>
        <w:spacing w:after="0" w:line="240" w:lineRule="auto"/>
        <w:rPr>
          <w:b/>
          <w:color w:val="auto"/>
          <w:sz w:val="24"/>
          <w:szCs w:val="22"/>
        </w:rPr>
      </w:pPr>
      <w:r w:rsidRPr="0003222E">
        <w:rPr>
          <w:color w:val="auto"/>
        </w:rPr>
        <w:br w:type="page"/>
      </w:r>
      <w:bookmarkStart w:id="1" w:name="_GoBack"/>
      <w:bookmarkEnd w:id="1"/>
    </w:p>
    <w:p w14:paraId="01A001B4" w14:textId="7C51403A" w:rsidR="00E43DFB" w:rsidRPr="0003222E" w:rsidRDefault="00304988" w:rsidP="00800905">
      <w:pPr>
        <w:pStyle w:val="Heading1"/>
        <w:rPr>
          <w:lang w:val="en-ZA" w:eastAsia="en-US"/>
        </w:rPr>
      </w:pPr>
      <w:bookmarkStart w:id="2" w:name="_Toc144466653"/>
      <w:r w:rsidRPr="0003222E">
        <w:rPr>
          <w:lang w:val="en-ZA" w:eastAsia="en-US"/>
        </w:rPr>
        <w:lastRenderedPageBreak/>
        <w:t xml:space="preserve">SECTION </w:t>
      </w:r>
      <w:r w:rsidR="009C1C8B" w:rsidRPr="0003222E">
        <w:rPr>
          <w:lang w:val="en-ZA" w:eastAsia="en-US"/>
        </w:rPr>
        <w:t>1</w:t>
      </w:r>
      <w:r w:rsidR="00863D49" w:rsidRPr="0003222E">
        <w:rPr>
          <w:lang w:val="en-ZA" w:eastAsia="en-US"/>
        </w:rPr>
        <w:t xml:space="preserve">: </w:t>
      </w:r>
      <w:r w:rsidR="0017658D" w:rsidRPr="0003222E">
        <w:rPr>
          <w:lang w:val="en-ZA" w:eastAsia="en-US"/>
        </w:rPr>
        <w:t>ASSESSMENT STRATEGY</w:t>
      </w:r>
      <w:bookmarkEnd w:id="2"/>
    </w:p>
    <w:p w14:paraId="5C08C31D" w14:textId="2ACD3434" w:rsidR="007A3CD3" w:rsidRDefault="00FB3255" w:rsidP="00AF2584">
      <w:pPr>
        <w:pStyle w:val="Heading2"/>
        <w:numPr>
          <w:ilvl w:val="1"/>
          <w:numId w:val="11"/>
        </w:numPr>
        <w:rPr>
          <w:lang w:val="en-ZA" w:eastAsia="en-US"/>
        </w:rPr>
      </w:pPr>
      <w:bookmarkStart w:id="3" w:name="_Toc105501641"/>
      <w:bookmarkStart w:id="4" w:name="_Toc144466654"/>
      <w:r w:rsidRPr="0003222E">
        <w:rPr>
          <w:lang w:val="en-ZA" w:eastAsia="en-US"/>
        </w:rPr>
        <w:t>Internal Assessment</w:t>
      </w:r>
      <w:bookmarkEnd w:id="4"/>
    </w:p>
    <w:p w14:paraId="5F4397C0" w14:textId="34A5AA31" w:rsidR="00AF2584" w:rsidRPr="00F232B5" w:rsidRDefault="00AF2584" w:rsidP="00AF2584">
      <w:pPr>
        <w:pStyle w:val="Heading2"/>
        <w:rPr>
          <w:b w:val="0"/>
          <w:sz w:val="20"/>
          <w:szCs w:val="20"/>
          <w:lang w:val="en-ZA" w:eastAsia="en-US"/>
        </w:rPr>
      </w:pPr>
      <w:bookmarkStart w:id="5" w:name="_Toc144466655"/>
      <w:r w:rsidRPr="00F232B5">
        <w:rPr>
          <w:b w:val="0"/>
          <w:sz w:val="20"/>
          <w:szCs w:val="20"/>
          <w:lang w:val="en-ZA" w:eastAsia="en-US"/>
        </w:rPr>
        <w:t xml:space="preserve">The curriculum document must be used for the assessment of learners in preparation </w:t>
      </w:r>
      <w:r w:rsidR="00037A9F">
        <w:rPr>
          <w:b w:val="0"/>
          <w:sz w:val="20"/>
          <w:szCs w:val="20"/>
          <w:lang w:val="en-ZA" w:eastAsia="en-US"/>
        </w:rPr>
        <w:t>for</w:t>
      </w:r>
      <w:r w:rsidRPr="00F232B5">
        <w:rPr>
          <w:b w:val="0"/>
          <w:sz w:val="20"/>
          <w:szCs w:val="20"/>
          <w:lang w:val="en-ZA" w:eastAsia="en-US"/>
        </w:rPr>
        <w:t xml:space="preserve"> the EISA</w:t>
      </w:r>
      <w:r w:rsidR="005879EF" w:rsidRPr="00F232B5">
        <w:rPr>
          <w:b w:val="0"/>
          <w:sz w:val="20"/>
          <w:szCs w:val="20"/>
          <w:lang w:val="en-ZA" w:eastAsia="en-US"/>
        </w:rPr>
        <w:t xml:space="preserve"> (External Integrated Summative Assessment)</w:t>
      </w:r>
      <w:r w:rsidRPr="00F232B5">
        <w:rPr>
          <w:b w:val="0"/>
          <w:sz w:val="20"/>
          <w:szCs w:val="20"/>
          <w:lang w:val="en-ZA" w:eastAsia="en-US"/>
        </w:rPr>
        <w:t>.</w:t>
      </w:r>
      <w:bookmarkEnd w:id="5"/>
    </w:p>
    <w:p w14:paraId="7B6E97A7" w14:textId="05468DAC" w:rsidR="0031039C" w:rsidRPr="0003222E" w:rsidRDefault="009C1C8B" w:rsidP="0031039C">
      <w:pPr>
        <w:rPr>
          <w:rStyle w:val="IntenseEmphasis"/>
          <w:b w:val="0"/>
          <w:color w:val="auto"/>
          <w:sz w:val="20"/>
        </w:rPr>
      </w:pPr>
      <w:bookmarkStart w:id="6" w:name="_Toc105498848"/>
      <w:bookmarkStart w:id="7" w:name="_Toc105501642"/>
      <w:bookmarkEnd w:id="3"/>
      <w:r w:rsidRPr="0003222E">
        <w:rPr>
          <w:rStyle w:val="IntenseEmphasis"/>
          <w:b w:val="0"/>
          <w:color w:val="auto"/>
          <w:sz w:val="20"/>
        </w:rPr>
        <w:t xml:space="preserve">Internal Assessment is the responsibility of an accredited Skills Development Provider (SDP) and is conducted during the delivery of learning/training. </w:t>
      </w:r>
      <w:r w:rsidR="0031039C" w:rsidRPr="0003222E">
        <w:rPr>
          <w:rStyle w:val="IntenseEmphasis"/>
          <w:b w:val="0"/>
          <w:color w:val="auto"/>
          <w:sz w:val="20"/>
        </w:rPr>
        <w:t>The accredited Skills Development Provider (SDP) is responsible for internal assessment. To execute this responsibility, the SDP is required to:</w:t>
      </w:r>
    </w:p>
    <w:p w14:paraId="5CBCED1C" w14:textId="77777777" w:rsidR="0031039C" w:rsidRPr="0003222E" w:rsidRDefault="0031039C" w:rsidP="0031039C">
      <w:pPr>
        <w:pStyle w:val="ListParagraph"/>
        <w:numPr>
          <w:ilvl w:val="0"/>
          <w:numId w:val="1"/>
        </w:numPr>
        <w:rPr>
          <w:rStyle w:val="IntenseEmphasis"/>
          <w:b w:val="0"/>
          <w:color w:val="auto"/>
          <w:sz w:val="20"/>
        </w:rPr>
      </w:pPr>
      <w:r w:rsidRPr="0003222E">
        <w:rPr>
          <w:rStyle w:val="IntenseEmphasis"/>
          <w:b w:val="0"/>
          <w:color w:val="auto"/>
          <w:sz w:val="20"/>
        </w:rPr>
        <w:t xml:space="preserve">plan and </w:t>
      </w:r>
      <w:r w:rsidRPr="0003222E">
        <w:rPr>
          <w:rStyle w:val="IntenseEmphasis"/>
          <w:rFonts w:eastAsiaTheme="minorEastAsia" w:cstheme="minorBidi"/>
          <w:b w:val="0"/>
          <w:color w:val="auto"/>
          <w:sz w:val="20"/>
          <w:lang w:val="en-ZA" w:eastAsia="en-ZA"/>
        </w:rPr>
        <w:t>develop</w:t>
      </w:r>
    </w:p>
    <w:p w14:paraId="56E1265C" w14:textId="77777777" w:rsidR="0031039C" w:rsidRPr="0003222E" w:rsidRDefault="0031039C" w:rsidP="0031039C">
      <w:pPr>
        <w:pStyle w:val="ListParagraph"/>
        <w:numPr>
          <w:ilvl w:val="0"/>
          <w:numId w:val="1"/>
        </w:numPr>
        <w:rPr>
          <w:rStyle w:val="IntenseEmphasis"/>
          <w:b w:val="0"/>
          <w:color w:val="auto"/>
          <w:sz w:val="20"/>
        </w:rPr>
      </w:pPr>
      <w:bookmarkStart w:id="8" w:name="_Hlk126762532"/>
      <w:r w:rsidRPr="0003222E">
        <w:rPr>
          <w:rStyle w:val="IntenseEmphasis"/>
          <w:b w:val="0"/>
          <w:color w:val="auto"/>
          <w:sz w:val="20"/>
        </w:rPr>
        <w:t xml:space="preserve">conduct, </w:t>
      </w:r>
      <w:r w:rsidRPr="0003222E">
        <w:rPr>
          <w:rStyle w:val="IntenseEmphasis"/>
          <w:rFonts w:eastAsiaTheme="minorEastAsia" w:cstheme="minorBidi"/>
          <w:b w:val="0"/>
          <w:color w:val="auto"/>
          <w:sz w:val="20"/>
          <w:lang w:val="en-ZA" w:eastAsia="en-ZA"/>
        </w:rPr>
        <w:t>administer</w:t>
      </w:r>
      <w:r w:rsidRPr="0003222E">
        <w:rPr>
          <w:rStyle w:val="IntenseEmphasis"/>
          <w:b w:val="0"/>
          <w:color w:val="auto"/>
          <w:sz w:val="20"/>
        </w:rPr>
        <w:t xml:space="preserve"> and manage</w:t>
      </w:r>
    </w:p>
    <w:bookmarkEnd w:id="8"/>
    <w:p w14:paraId="16897370" w14:textId="77777777" w:rsidR="0031039C" w:rsidRPr="0003222E" w:rsidRDefault="0031039C" w:rsidP="0031039C">
      <w:pPr>
        <w:pStyle w:val="ListParagraph"/>
        <w:numPr>
          <w:ilvl w:val="0"/>
          <w:numId w:val="1"/>
        </w:numPr>
        <w:rPr>
          <w:rStyle w:val="IntenseEmphasis"/>
          <w:b w:val="0"/>
          <w:color w:val="auto"/>
          <w:sz w:val="20"/>
        </w:rPr>
      </w:pPr>
      <w:r w:rsidRPr="0003222E">
        <w:rPr>
          <w:rStyle w:val="IntenseEmphasis"/>
          <w:rFonts w:eastAsiaTheme="minorEastAsia" w:cstheme="minorBidi"/>
          <w:b w:val="0"/>
          <w:color w:val="auto"/>
          <w:sz w:val="20"/>
          <w:lang w:val="en-ZA" w:eastAsia="en-ZA"/>
        </w:rPr>
        <w:t>evaluat</w:t>
      </w:r>
      <w:r w:rsidRPr="0003222E">
        <w:rPr>
          <w:rStyle w:val="IntenseEmphasis"/>
          <w:b w:val="0"/>
          <w:color w:val="auto"/>
          <w:sz w:val="20"/>
        </w:rPr>
        <w:t>e</w:t>
      </w:r>
      <w:r w:rsidRPr="0003222E">
        <w:rPr>
          <w:rStyle w:val="IntenseEmphasis"/>
          <w:rFonts w:eastAsiaTheme="minorEastAsia" w:cstheme="minorBidi"/>
          <w:b w:val="0"/>
          <w:color w:val="auto"/>
          <w:sz w:val="20"/>
          <w:lang w:val="en-ZA" w:eastAsia="en-ZA"/>
        </w:rPr>
        <w:t xml:space="preserve"> and analyse the results and outcome</w:t>
      </w:r>
      <w:r w:rsidRPr="0003222E">
        <w:rPr>
          <w:rStyle w:val="IntenseEmphasis"/>
          <w:b w:val="0"/>
          <w:color w:val="auto"/>
          <w:sz w:val="20"/>
        </w:rPr>
        <w:t>s</w:t>
      </w:r>
    </w:p>
    <w:p w14:paraId="6002FD6A" w14:textId="77777777" w:rsidR="0031039C" w:rsidRPr="0003222E" w:rsidRDefault="0031039C" w:rsidP="0031039C">
      <w:pPr>
        <w:pStyle w:val="ListParagraph"/>
        <w:numPr>
          <w:ilvl w:val="0"/>
          <w:numId w:val="1"/>
        </w:numPr>
        <w:rPr>
          <w:rStyle w:val="IntenseEmphasis"/>
          <w:rFonts w:eastAsiaTheme="minorEastAsia" w:cstheme="minorBidi"/>
          <w:b w:val="0"/>
          <w:color w:val="auto"/>
          <w:sz w:val="20"/>
          <w:lang w:val="en-ZA" w:eastAsia="en-ZA"/>
        </w:rPr>
      </w:pPr>
      <w:r w:rsidRPr="0003222E">
        <w:rPr>
          <w:rStyle w:val="IntenseEmphasis"/>
          <w:rFonts w:eastAsiaTheme="minorEastAsia" w:cstheme="minorBidi"/>
          <w:b w:val="0"/>
          <w:color w:val="auto"/>
          <w:sz w:val="20"/>
          <w:lang w:val="en-ZA" w:eastAsia="en-ZA"/>
        </w:rPr>
        <w:t>moderate</w:t>
      </w:r>
    </w:p>
    <w:p w14:paraId="321E4543" w14:textId="1B79FECF" w:rsidR="0031039C" w:rsidRPr="00ED0E4F" w:rsidRDefault="0031039C" w:rsidP="0031039C">
      <w:pPr>
        <w:pStyle w:val="ListParagraph"/>
        <w:numPr>
          <w:ilvl w:val="0"/>
          <w:numId w:val="1"/>
        </w:numPr>
        <w:rPr>
          <w:rStyle w:val="IntenseEmphasis"/>
          <w:rFonts w:eastAsiaTheme="minorEastAsia" w:cstheme="minorBidi"/>
          <w:b w:val="0"/>
          <w:color w:val="auto"/>
          <w:sz w:val="20"/>
          <w:lang w:val="en-ZA" w:eastAsia="en-ZA"/>
        </w:rPr>
      </w:pPr>
      <w:r w:rsidRPr="0003222E">
        <w:rPr>
          <w:rStyle w:val="IntenseEmphasis"/>
          <w:b w:val="0"/>
          <w:color w:val="auto"/>
          <w:sz w:val="20"/>
        </w:rPr>
        <w:t xml:space="preserve">record and report </w:t>
      </w:r>
    </w:p>
    <w:p w14:paraId="24D5F76C" w14:textId="51CC48D8" w:rsidR="0031039C" w:rsidRPr="0003222E" w:rsidRDefault="001F5175" w:rsidP="0031039C">
      <w:pPr>
        <w:rPr>
          <w:rStyle w:val="IntenseEmphasis"/>
          <w:b w:val="0"/>
          <w:color w:val="auto"/>
          <w:sz w:val="20"/>
        </w:rPr>
      </w:pPr>
      <w:r w:rsidRPr="0003222E">
        <w:rPr>
          <w:rStyle w:val="IntenseEmphasis"/>
          <w:b w:val="0"/>
          <w:color w:val="auto"/>
          <w:sz w:val="20"/>
        </w:rPr>
        <w:t xml:space="preserve">Internal Assessments </w:t>
      </w:r>
      <w:r w:rsidR="002401D3" w:rsidRPr="00F232B5">
        <w:rPr>
          <w:rStyle w:val="IntenseEmphasis"/>
          <w:b w:val="0"/>
          <w:color w:val="auto"/>
          <w:sz w:val="20"/>
        </w:rPr>
        <w:t xml:space="preserve">must </w:t>
      </w:r>
      <w:r w:rsidRPr="00F232B5">
        <w:rPr>
          <w:rStyle w:val="IntenseEmphasis"/>
          <w:b w:val="0"/>
          <w:color w:val="auto"/>
          <w:sz w:val="20"/>
        </w:rPr>
        <w:t xml:space="preserve">be </w:t>
      </w:r>
      <w:r w:rsidRPr="0003222E">
        <w:rPr>
          <w:rStyle w:val="IntenseEmphasis"/>
          <w:b w:val="0"/>
          <w:color w:val="auto"/>
          <w:sz w:val="20"/>
        </w:rPr>
        <w:t xml:space="preserve">in the form of </w:t>
      </w:r>
      <w:r w:rsidR="009C1C8B" w:rsidRPr="0003222E">
        <w:rPr>
          <w:rStyle w:val="IntenseEmphasis"/>
          <w:b w:val="0"/>
          <w:color w:val="auto"/>
          <w:sz w:val="20"/>
        </w:rPr>
        <w:t xml:space="preserve">(i) </w:t>
      </w:r>
      <w:r w:rsidRPr="0003222E">
        <w:rPr>
          <w:rStyle w:val="IntenseEmphasis"/>
          <w:b w:val="0"/>
          <w:color w:val="auto"/>
          <w:sz w:val="20"/>
        </w:rPr>
        <w:t xml:space="preserve">formative and </w:t>
      </w:r>
      <w:r w:rsidR="009C1C8B" w:rsidRPr="0003222E">
        <w:rPr>
          <w:rStyle w:val="IntenseEmphasis"/>
          <w:b w:val="0"/>
          <w:color w:val="auto"/>
          <w:sz w:val="20"/>
        </w:rPr>
        <w:t xml:space="preserve">(ii) </w:t>
      </w:r>
      <w:r w:rsidRPr="0003222E">
        <w:rPr>
          <w:rStyle w:val="IntenseEmphasis"/>
          <w:b w:val="0"/>
          <w:color w:val="auto"/>
          <w:sz w:val="20"/>
        </w:rPr>
        <w:t>summative assessments</w:t>
      </w:r>
      <w:r w:rsidR="002401D3">
        <w:rPr>
          <w:rStyle w:val="IntenseEmphasis"/>
          <w:b w:val="0"/>
          <w:color w:val="auto"/>
          <w:sz w:val="20"/>
        </w:rPr>
        <w:t xml:space="preserve"> for all knowledge and practical modules, and the workplace/application statement of results recorded.</w:t>
      </w:r>
    </w:p>
    <w:p w14:paraId="3C8D8AB8" w14:textId="656CE52F" w:rsidR="0031039C" w:rsidRPr="0003222E" w:rsidRDefault="0031039C" w:rsidP="0031039C">
      <w:pPr>
        <w:pStyle w:val="ListParagraph"/>
        <w:numPr>
          <w:ilvl w:val="0"/>
          <w:numId w:val="6"/>
        </w:numPr>
        <w:rPr>
          <w:rStyle w:val="IntenseEmphasis"/>
          <w:b w:val="0"/>
          <w:color w:val="auto"/>
          <w:sz w:val="20"/>
        </w:rPr>
      </w:pPr>
      <w:r w:rsidRPr="0003222E">
        <w:rPr>
          <w:rStyle w:val="IntenseEmphasis"/>
          <w:b w:val="0"/>
          <w:color w:val="auto"/>
          <w:sz w:val="20"/>
          <w:u w:val="single"/>
        </w:rPr>
        <w:t>Internal formative assessment</w:t>
      </w:r>
      <w:r w:rsidRPr="0003222E">
        <w:rPr>
          <w:rStyle w:val="IntenseEmphasis"/>
          <w:b w:val="0"/>
          <w:color w:val="auto"/>
          <w:sz w:val="20"/>
        </w:rPr>
        <w:t xml:space="preserve"> </w:t>
      </w:r>
      <w:r w:rsidR="00ED0E4F" w:rsidRPr="00F232B5">
        <w:rPr>
          <w:rStyle w:val="IntenseEmphasis"/>
          <w:b w:val="0"/>
          <w:color w:val="auto"/>
          <w:sz w:val="20"/>
        </w:rPr>
        <w:t xml:space="preserve">is assessment of learning </w:t>
      </w:r>
      <w:r w:rsidR="002401D3" w:rsidRPr="00F232B5">
        <w:rPr>
          <w:rStyle w:val="IntenseEmphasis"/>
          <w:b w:val="0"/>
          <w:color w:val="auto"/>
          <w:sz w:val="20"/>
        </w:rPr>
        <w:t>that must take place</w:t>
      </w:r>
      <w:r w:rsidR="00AF2584" w:rsidRPr="00F232B5">
        <w:rPr>
          <w:rStyle w:val="IntenseEmphasis"/>
          <w:b w:val="0"/>
          <w:color w:val="auto"/>
          <w:sz w:val="20"/>
        </w:rPr>
        <w:t xml:space="preserve"> learning and</w:t>
      </w:r>
      <w:r w:rsidR="00ED0E4F" w:rsidRPr="00F232B5">
        <w:rPr>
          <w:rStyle w:val="IntenseEmphasis"/>
          <w:b w:val="0"/>
          <w:color w:val="auto"/>
          <w:sz w:val="20"/>
        </w:rPr>
        <w:t xml:space="preserve"> </w:t>
      </w:r>
      <w:r w:rsidRPr="0003222E">
        <w:rPr>
          <w:rStyle w:val="IntenseEmphasis"/>
          <w:b w:val="0"/>
          <w:color w:val="auto"/>
          <w:sz w:val="20"/>
        </w:rPr>
        <w:t xml:space="preserve">includes a range of formal, non-formal, and informal assessment procedures that are used during the delivery of module(s) for the qualification to focus teaching and learning activities. </w:t>
      </w:r>
    </w:p>
    <w:p w14:paraId="1D0F8E76" w14:textId="77777777" w:rsidR="0031039C" w:rsidRPr="0003222E" w:rsidRDefault="0031039C" w:rsidP="0031039C">
      <w:pPr>
        <w:pStyle w:val="ListParagraph"/>
        <w:ind w:left="1080"/>
        <w:rPr>
          <w:rStyle w:val="IntenseEmphasis"/>
          <w:b w:val="0"/>
          <w:color w:val="auto"/>
          <w:sz w:val="20"/>
        </w:rPr>
      </w:pPr>
    </w:p>
    <w:p w14:paraId="78D901A2" w14:textId="412A18B4" w:rsidR="0031039C" w:rsidRPr="0003222E" w:rsidRDefault="0031039C" w:rsidP="0031039C">
      <w:pPr>
        <w:pStyle w:val="ListParagraph"/>
        <w:numPr>
          <w:ilvl w:val="0"/>
          <w:numId w:val="6"/>
        </w:numPr>
        <w:rPr>
          <w:rStyle w:val="IntenseEmphasis"/>
          <w:b w:val="0"/>
          <w:color w:val="auto"/>
          <w:sz w:val="20"/>
        </w:rPr>
      </w:pPr>
      <w:r w:rsidRPr="0003222E">
        <w:rPr>
          <w:rStyle w:val="IntenseEmphasis"/>
          <w:b w:val="0"/>
          <w:color w:val="auto"/>
          <w:sz w:val="20"/>
          <w:u w:val="single"/>
        </w:rPr>
        <w:t>Internal summative assessment</w:t>
      </w:r>
      <w:r w:rsidRPr="0003222E">
        <w:rPr>
          <w:rStyle w:val="IntenseEmphasis"/>
          <w:b w:val="0"/>
          <w:color w:val="auto"/>
          <w:sz w:val="20"/>
        </w:rPr>
        <w:t xml:space="preserve">, is conducted </w:t>
      </w:r>
      <w:r w:rsidR="00ED0E4F" w:rsidRPr="00F232B5">
        <w:rPr>
          <w:rStyle w:val="IntenseEmphasis"/>
          <w:b w:val="0"/>
          <w:color w:val="auto"/>
          <w:sz w:val="20"/>
        </w:rPr>
        <w:t xml:space="preserve">at the end of each module </w:t>
      </w:r>
      <w:r w:rsidRPr="00F232B5">
        <w:rPr>
          <w:rStyle w:val="IntenseEmphasis"/>
          <w:b w:val="0"/>
          <w:color w:val="auto"/>
          <w:sz w:val="20"/>
        </w:rPr>
        <w:t xml:space="preserve">to </w:t>
      </w:r>
      <w:r w:rsidRPr="0003222E">
        <w:rPr>
          <w:rStyle w:val="IntenseEmphasis"/>
          <w:b w:val="0"/>
          <w:color w:val="auto"/>
          <w:sz w:val="20"/>
        </w:rPr>
        <w:t xml:space="preserve">assess acquired </w:t>
      </w:r>
      <w:r w:rsidR="00ED0E4F">
        <w:rPr>
          <w:rStyle w:val="IntenseEmphasis"/>
          <w:b w:val="0"/>
          <w:color w:val="auto"/>
          <w:sz w:val="20"/>
        </w:rPr>
        <w:t xml:space="preserve">outcomes (assessment criteria) and </w:t>
      </w:r>
      <w:r w:rsidRPr="0003222E">
        <w:rPr>
          <w:rStyle w:val="IntenseEmphasis"/>
          <w:b w:val="0"/>
          <w:color w:val="auto"/>
          <w:sz w:val="20"/>
        </w:rPr>
        <w:t>competencies, at the end of</w:t>
      </w:r>
      <w:r w:rsidR="00ED0E4F">
        <w:rPr>
          <w:rStyle w:val="IntenseEmphasis"/>
          <w:b w:val="0"/>
          <w:color w:val="auto"/>
          <w:sz w:val="20"/>
        </w:rPr>
        <w:t xml:space="preserve"> </w:t>
      </w:r>
      <w:r w:rsidR="00ED0E4F" w:rsidRPr="00F232B5">
        <w:rPr>
          <w:rStyle w:val="IntenseEmphasis"/>
          <w:b w:val="0"/>
          <w:color w:val="auto"/>
          <w:sz w:val="20"/>
        </w:rPr>
        <w:t xml:space="preserve">each module which may also be integrated. </w:t>
      </w:r>
      <w:r w:rsidRPr="00F232B5">
        <w:rPr>
          <w:rStyle w:val="IntenseEmphasis"/>
          <w:b w:val="0"/>
          <w:color w:val="auto"/>
          <w:sz w:val="20"/>
        </w:rPr>
        <w:t>Results</w:t>
      </w:r>
      <w:r w:rsidRPr="0003222E">
        <w:rPr>
          <w:rStyle w:val="IntenseEmphasis"/>
          <w:b w:val="0"/>
          <w:color w:val="auto"/>
          <w:sz w:val="20"/>
        </w:rPr>
        <w:t xml:space="preserve"> per module must be formally recorded. </w:t>
      </w:r>
    </w:p>
    <w:p w14:paraId="2EE2EF73" w14:textId="3F279852" w:rsidR="0031039C" w:rsidRPr="0003222E" w:rsidRDefault="00ED0E4F" w:rsidP="0031039C">
      <w:pPr>
        <w:rPr>
          <w:rStyle w:val="IntenseEmphasis"/>
          <w:b w:val="0"/>
          <w:color w:val="auto"/>
          <w:sz w:val="20"/>
        </w:rPr>
      </w:pPr>
      <w:r>
        <w:rPr>
          <w:rStyle w:val="IntenseEmphasis"/>
          <w:b w:val="0"/>
          <w:color w:val="auto"/>
          <w:sz w:val="20"/>
        </w:rPr>
        <w:t>The recorded i</w:t>
      </w:r>
      <w:r w:rsidR="0031039C" w:rsidRPr="0003222E">
        <w:rPr>
          <w:rStyle w:val="IntenseEmphasis"/>
          <w:b w:val="0"/>
          <w:color w:val="auto"/>
          <w:sz w:val="20"/>
        </w:rPr>
        <w:t>nternal summative assessment results are used to issue the learner with a Statement of Results (SoR). This SoR is an admission requirement for the (External Integrated Summative Assessment) EISA</w:t>
      </w:r>
      <w:r w:rsidR="005879EF">
        <w:rPr>
          <w:rStyle w:val="IntenseEmphasis"/>
          <w:b w:val="0"/>
          <w:color w:val="auto"/>
          <w:sz w:val="20"/>
        </w:rPr>
        <w:t xml:space="preserve">, </w:t>
      </w:r>
      <w:r w:rsidR="005879EF" w:rsidRPr="00F232B5">
        <w:rPr>
          <w:rStyle w:val="IntenseEmphasis"/>
          <w:b w:val="0"/>
          <w:color w:val="auto"/>
          <w:sz w:val="20"/>
        </w:rPr>
        <w:t>and the template for this is available from the QP/NAMB</w:t>
      </w:r>
      <w:r w:rsidR="0031039C" w:rsidRPr="00F232B5">
        <w:rPr>
          <w:rStyle w:val="IntenseEmphasis"/>
          <w:b w:val="0"/>
          <w:color w:val="auto"/>
          <w:sz w:val="20"/>
        </w:rPr>
        <w:t xml:space="preserve">. </w:t>
      </w:r>
    </w:p>
    <w:p w14:paraId="3CB0AE85" w14:textId="16F80B99" w:rsidR="00FB3255" w:rsidRPr="0003222E" w:rsidRDefault="009C1C8B" w:rsidP="008E176C">
      <w:pPr>
        <w:pStyle w:val="Heading2"/>
        <w:rPr>
          <w:lang w:val="en-ZA" w:eastAsia="en-US"/>
        </w:rPr>
      </w:pPr>
      <w:bookmarkStart w:id="9" w:name="_Toc105501656"/>
      <w:bookmarkStart w:id="10" w:name="_Toc144466656"/>
      <w:bookmarkEnd w:id="6"/>
      <w:bookmarkEnd w:id="7"/>
      <w:r w:rsidRPr="0003222E">
        <w:rPr>
          <w:lang w:val="en-ZA" w:eastAsia="en-US"/>
        </w:rPr>
        <w:t>1</w:t>
      </w:r>
      <w:r w:rsidR="006564A5" w:rsidRPr="0003222E">
        <w:rPr>
          <w:lang w:val="en-ZA" w:eastAsia="en-US"/>
        </w:rPr>
        <w:t>.2</w:t>
      </w:r>
      <w:r w:rsidR="004B07AF" w:rsidRPr="0003222E">
        <w:rPr>
          <w:lang w:val="en-ZA" w:eastAsia="en-US"/>
        </w:rPr>
        <w:t xml:space="preserve"> </w:t>
      </w:r>
      <w:r w:rsidR="00FB3255" w:rsidRPr="0003222E">
        <w:rPr>
          <w:lang w:val="en-ZA" w:eastAsia="en-US"/>
        </w:rPr>
        <w:t>External Integrated Summative Assessment (EISA)</w:t>
      </w:r>
      <w:bookmarkEnd w:id="10"/>
      <w:r w:rsidR="00FB3255" w:rsidRPr="0003222E">
        <w:rPr>
          <w:lang w:val="en-ZA" w:eastAsia="en-US"/>
        </w:rPr>
        <w:t xml:space="preserve"> </w:t>
      </w:r>
      <w:bookmarkEnd w:id="9"/>
      <w:r w:rsidR="00FB3255" w:rsidRPr="0003222E">
        <w:rPr>
          <w:lang w:val="en-ZA" w:eastAsia="en-US"/>
        </w:rPr>
        <w:t xml:space="preserve"> </w:t>
      </w:r>
    </w:p>
    <w:p w14:paraId="58E3C60B" w14:textId="12DBC850" w:rsidR="00755521" w:rsidRPr="0003222E" w:rsidRDefault="00755521" w:rsidP="00755521">
      <w:pPr>
        <w:pStyle w:val="Heading3"/>
      </w:pPr>
      <w:bookmarkStart w:id="11" w:name="_Toc144466657"/>
      <w:r w:rsidRPr="0003222E">
        <w:rPr>
          <w:iCs/>
          <w:lang w:val="en-ZA" w:eastAsia="en-US"/>
        </w:rPr>
        <w:t xml:space="preserve">1.2.1 </w:t>
      </w:r>
      <w:r w:rsidRPr="0003222E">
        <w:rPr>
          <w:lang w:val="en-ZA" w:eastAsia="en-US"/>
        </w:rPr>
        <w:t>Planning and</w:t>
      </w:r>
      <w:r w:rsidRPr="0003222E">
        <w:t xml:space="preserve"> Conduct and Quality Assurance of EISA</w:t>
      </w:r>
      <w:bookmarkEnd w:id="11"/>
    </w:p>
    <w:p w14:paraId="64FEA87C" w14:textId="1283E3A6" w:rsidR="00755521" w:rsidRPr="0003222E" w:rsidRDefault="00755521" w:rsidP="00755521">
      <w:pPr>
        <w:rPr>
          <w:rStyle w:val="IntenseEmphasis"/>
          <w:b w:val="0"/>
          <w:color w:val="auto"/>
          <w:sz w:val="20"/>
        </w:rPr>
      </w:pPr>
      <w:r w:rsidRPr="0003222E">
        <w:rPr>
          <w:rStyle w:val="IntenseEmphasis"/>
          <w:b w:val="0"/>
          <w:color w:val="auto"/>
          <w:sz w:val="20"/>
        </w:rPr>
        <w:t>EISA is:</w:t>
      </w:r>
    </w:p>
    <w:p w14:paraId="18929755" w14:textId="77777777" w:rsidR="00755521" w:rsidRPr="0003222E" w:rsidRDefault="00755521" w:rsidP="00755521">
      <w:pPr>
        <w:pStyle w:val="ListParagraph"/>
        <w:numPr>
          <w:ilvl w:val="0"/>
          <w:numId w:val="7"/>
        </w:numPr>
        <w:rPr>
          <w:rStyle w:val="IntenseEmphasis"/>
          <w:b w:val="0"/>
          <w:color w:val="auto"/>
          <w:sz w:val="20"/>
        </w:rPr>
      </w:pPr>
      <w:r w:rsidRPr="0003222E">
        <w:rPr>
          <w:rStyle w:val="IntenseEmphasis"/>
          <w:b w:val="0"/>
          <w:color w:val="auto"/>
          <w:sz w:val="20"/>
        </w:rPr>
        <w:t xml:space="preserve">planned and </w:t>
      </w:r>
      <w:r w:rsidRPr="0003222E">
        <w:rPr>
          <w:rStyle w:val="IntenseEmphasis"/>
          <w:rFonts w:eastAsiaTheme="minorEastAsia" w:cstheme="minorBidi"/>
          <w:b w:val="0"/>
          <w:color w:val="auto"/>
          <w:sz w:val="20"/>
          <w:lang w:val="en-ZA" w:eastAsia="en-ZA"/>
        </w:rPr>
        <w:t>developed</w:t>
      </w:r>
      <w:r w:rsidRPr="0003222E">
        <w:rPr>
          <w:rStyle w:val="IntenseEmphasis"/>
          <w:b w:val="0"/>
          <w:color w:val="auto"/>
          <w:sz w:val="20"/>
        </w:rPr>
        <w:t xml:space="preserve"> by the Quality Partner according to occupational assessment standards determined by industry</w:t>
      </w:r>
    </w:p>
    <w:p w14:paraId="4AC45C23" w14:textId="77777777" w:rsidR="00755521" w:rsidRPr="0003222E" w:rsidRDefault="00755521" w:rsidP="00755521">
      <w:pPr>
        <w:pStyle w:val="ListParagraph"/>
        <w:numPr>
          <w:ilvl w:val="0"/>
          <w:numId w:val="1"/>
        </w:numPr>
        <w:rPr>
          <w:rStyle w:val="IntenseEmphasis"/>
          <w:rFonts w:eastAsiaTheme="minorEastAsia" w:cstheme="minorBidi"/>
          <w:b w:val="0"/>
          <w:color w:val="auto"/>
          <w:sz w:val="20"/>
          <w:lang w:val="en-ZA" w:eastAsia="en-ZA"/>
        </w:rPr>
      </w:pPr>
      <w:r w:rsidRPr="0003222E">
        <w:rPr>
          <w:rStyle w:val="IntenseEmphasis"/>
          <w:b w:val="0"/>
          <w:color w:val="auto"/>
          <w:sz w:val="20"/>
        </w:rPr>
        <w:t xml:space="preserve">conducted, </w:t>
      </w:r>
      <w:r w:rsidRPr="0003222E">
        <w:rPr>
          <w:rStyle w:val="IntenseEmphasis"/>
          <w:rFonts w:eastAsiaTheme="minorEastAsia" w:cstheme="minorBidi"/>
          <w:b w:val="0"/>
          <w:color w:val="auto"/>
          <w:sz w:val="20"/>
          <w:lang w:val="en-ZA" w:eastAsia="en-ZA"/>
        </w:rPr>
        <w:t>administered</w:t>
      </w:r>
      <w:r w:rsidRPr="0003222E">
        <w:rPr>
          <w:rStyle w:val="IntenseEmphasis"/>
          <w:b w:val="0"/>
          <w:color w:val="auto"/>
          <w:sz w:val="20"/>
        </w:rPr>
        <w:t xml:space="preserve"> and managed (</w:t>
      </w:r>
      <w:r w:rsidRPr="0003222E">
        <w:rPr>
          <w:rStyle w:val="IntenseEmphasis"/>
          <w:rFonts w:eastAsiaTheme="minorEastAsia" w:cstheme="minorBidi"/>
          <w:b w:val="0"/>
          <w:color w:val="auto"/>
          <w:sz w:val="20"/>
          <w:lang w:val="en-ZA" w:eastAsia="en-ZA"/>
        </w:rPr>
        <w:t>evaluat</w:t>
      </w:r>
      <w:r w:rsidRPr="0003222E">
        <w:rPr>
          <w:rStyle w:val="IntenseEmphasis"/>
          <w:b w:val="0"/>
          <w:color w:val="auto"/>
          <w:sz w:val="20"/>
        </w:rPr>
        <w:t>ion</w:t>
      </w:r>
      <w:r w:rsidRPr="0003222E">
        <w:rPr>
          <w:rStyle w:val="IntenseEmphasis"/>
          <w:rFonts w:eastAsiaTheme="minorEastAsia" w:cstheme="minorBidi"/>
          <w:b w:val="0"/>
          <w:color w:val="auto"/>
          <w:sz w:val="20"/>
          <w:lang w:val="en-ZA" w:eastAsia="en-ZA"/>
        </w:rPr>
        <w:t>, analysis of results and outcome</w:t>
      </w:r>
      <w:r w:rsidRPr="0003222E">
        <w:rPr>
          <w:rStyle w:val="IntenseEmphasis"/>
          <w:b w:val="0"/>
          <w:color w:val="auto"/>
          <w:sz w:val="20"/>
        </w:rPr>
        <w:t xml:space="preserve">s, </w:t>
      </w:r>
      <w:r w:rsidRPr="0003222E">
        <w:rPr>
          <w:rStyle w:val="IntenseEmphasis"/>
          <w:rFonts w:eastAsiaTheme="minorEastAsia" w:cstheme="minorBidi"/>
          <w:b w:val="0"/>
          <w:color w:val="auto"/>
          <w:sz w:val="20"/>
          <w:lang w:val="en-ZA" w:eastAsia="en-ZA"/>
        </w:rPr>
        <w:t xml:space="preserve">moderation, recording and reporting) </w:t>
      </w:r>
      <w:r w:rsidRPr="0003222E">
        <w:rPr>
          <w:rStyle w:val="IntenseEmphasis"/>
          <w:b w:val="0"/>
          <w:color w:val="auto"/>
          <w:sz w:val="20"/>
        </w:rPr>
        <w:t>by a QCTO accredited Assessment Centre</w:t>
      </w:r>
    </w:p>
    <w:p w14:paraId="6A0F96C2" w14:textId="77777777" w:rsidR="00755521" w:rsidRPr="0003222E" w:rsidRDefault="00755521" w:rsidP="00755521">
      <w:pPr>
        <w:pStyle w:val="ListParagraph"/>
        <w:numPr>
          <w:ilvl w:val="0"/>
          <w:numId w:val="7"/>
        </w:numPr>
        <w:rPr>
          <w:rStyle w:val="IntenseEmphasis"/>
          <w:b w:val="0"/>
          <w:color w:val="auto"/>
          <w:sz w:val="20"/>
        </w:rPr>
      </w:pPr>
      <w:r w:rsidRPr="0003222E">
        <w:rPr>
          <w:rStyle w:val="IntenseEmphasis"/>
          <w:b w:val="0"/>
          <w:color w:val="auto"/>
          <w:sz w:val="20"/>
        </w:rPr>
        <w:t xml:space="preserve">quality assured by the QCTO </w:t>
      </w:r>
    </w:p>
    <w:p w14:paraId="73178DD4" w14:textId="221AFC24" w:rsidR="00755521" w:rsidRPr="0003222E" w:rsidRDefault="00755521" w:rsidP="00755521">
      <w:pPr>
        <w:rPr>
          <w:rStyle w:val="IntenseEmphasis"/>
          <w:b w:val="0"/>
          <w:color w:val="auto"/>
          <w:sz w:val="20"/>
        </w:rPr>
      </w:pPr>
      <w:r w:rsidRPr="0003222E">
        <w:rPr>
          <w:rStyle w:val="IntenseEmphasis"/>
          <w:b w:val="0"/>
          <w:color w:val="auto"/>
          <w:sz w:val="20"/>
        </w:rPr>
        <w:t xml:space="preserve">EISA is a final assessment which integrates the knowledge and application to assess the competence of a learner against the stated </w:t>
      </w:r>
      <w:r w:rsidR="00ED0E4F" w:rsidRPr="00F232B5">
        <w:rPr>
          <w:rStyle w:val="IntenseEmphasis"/>
          <w:b w:val="0"/>
          <w:color w:val="000000" w:themeColor="text1"/>
          <w:sz w:val="20"/>
        </w:rPr>
        <w:t>E</w:t>
      </w:r>
      <w:r w:rsidR="00ED0E4F">
        <w:rPr>
          <w:rStyle w:val="IntenseEmphasis"/>
          <w:b w:val="0"/>
          <w:color w:val="000000" w:themeColor="text1"/>
          <w:sz w:val="20"/>
        </w:rPr>
        <w:t xml:space="preserve">xit </w:t>
      </w:r>
      <w:r w:rsidR="00ED0E4F" w:rsidRPr="00F232B5">
        <w:rPr>
          <w:rStyle w:val="IntenseEmphasis"/>
          <w:b w:val="0"/>
          <w:color w:val="000000" w:themeColor="text1"/>
          <w:sz w:val="20"/>
        </w:rPr>
        <w:t>L</w:t>
      </w:r>
      <w:r w:rsidRPr="00ED0E4F">
        <w:rPr>
          <w:rStyle w:val="IntenseEmphasis"/>
          <w:b w:val="0"/>
          <w:color w:val="000000" w:themeColor="text1"/>
          <w:sz w:val="20"/>
        </w:rPr>
        <w:t>evel</w:t>
      </w:r>
      <w:r w:rsidRPr="0003222E">
        <w:rPr>
          <w:rStyle w:val="IntenseEmphasis"/>
          <w:b w:val="0"/>
          <w:color w:val="auto"/>
          <w:sz w:val="20"/>
        </w:rPr>
        <w:t xml:space="preserve"> </w:t>
      </w:r>
      <w:r w:rsidR="00ED0E4F" w:rsidRPr="00F232B5">
        <w:rPr>
          <w:rStyle w:val="IntenseEmphasis"/>
          <w:b w:val="0"/>
          <w:color w:val="auto"/>
          <w:sz w:val="20"/>
        </w:rPr>
        <w:t>O</w:t>
      </w:r>
      <w:r w:rsidRPr="0003222E">
        <w:rPr>
          <w:rStyle w:val="IntenseEmphasis"/>
          <w:b w:val="0"/>
          <w:color w:val="auto"/>
          <w:sz w:val="20"/>
        </w:rPr>
        <w:t xml:space="preserve">utcomes </w:t>
      </w:r>
      <w:r w:rsidR="00F232B5">
        <w:rPr>
          <w:rStyle w:val="IntenseEmphasis"/>
          <w:b w:val="0"/>
          <w:color w:val="auto"/>
          <w:sz w:val="20"/>
        </w:rPr>
        <w:t xml:space="preserve">(ELO) </w:t>
      </w:r>
      <w:r w:rsidRPr="0003222E">
        <w:rPr>
          <w:rStyle w:val="IntenseEmphasis"/>
          <w:b w:val="0"/>
          <w:color w:val="auto"/>
          <w:sz w:val="20"/>
        </w:rPr>
        <w:t xml:space="preserve">of the qualification. </w:t>
      </w:r>
    </w:p>
    <w:p w14:paraId="14A04EE0" w14:textId="0A97AD4C" w:rsidR="00755521" w:rsidRPr="0003222E" w:rsidRDefault="00755521" w:rsidP="00755521">
      <w:pPr>
        <w:rPr>
          <w:rStyle w:val="IntenseEmphasis"/>
          <w:b w:val="0"/>
          <w:color w:val="auto"/>
          <w:sz w:val="20"/>
        </w:rPr>
      </w:pPr>
    </w:p>
    <w:p w14:paraId="77DFF793" w14:textId="6629C0BB" w:rsidR="00755521" w:rsidRPr="0003222E" w:rsidRDefault="00755521" w:rsidP="00755521">
      <w:pPr>
        <w:pStyle w:val="Heading3"/>
        <w:rPr>
          <w:rStyle w:val="IntenseEmphasis"/>
          <w:b w:val="0"/>
          <w:color w:val="auto"/>
          <w:sz w:val="20"/>
        </w:rPr>
      </w:pPr>
    </w:p>
    <w:p w14:paraId="6AD3A95C" w14:textId="5F81E429" w:rsidR="00755521" w:rsidRPr="0003222E" w:rsidRDefault="00755521" w:rsidP="00755521">
      <w:pPr>
        <w:pStyle w:val="Heading3"/>
        <w:rPr>
          <w:rStyle w:val="IntenseEmphasis"/>
          <w:b w:val="0"/>
          <w:color w:val="auto"/>
          <w:sz w:val="20"/>
        </w:rPr>
      </w:pPr>
    </w:p>
    <w:p w14:paraId="151AEC5D" w14:textId="1D3D5E9F" w:rsidR="00755521" w:rsidRPr="0003222E" w:rsidRDefault="00755521" w:rsidP="00755521">
      <w:pPr>
        <w:pStyle w:val="Heading3"/>
        <w:rPr>
          <w:rStyle w:val="IntenseEmphasis"/>
          <w:b w:val="0"/>
          <w:color w:val="auto"/>
          <w:sz w:val="20"/>
        </w:rPr>
      </w:pPr>
    </w:p>
    <w:p w14:paraId="5663B687" w14:textId="23B51EF0" w:rsidR="00755521" w:rsidRPr="0003222E" w:rsidRDefault="00755521" w:rsidP="00755521">
      <w:pPr>
        <w:pStyle w:val="Heading3"/>
        <w:rPr>
          <w:rStyle w:val="IntenseEmphasis"/>
          <w:b w:val="0"/>
          <w:color w:val="auto"/>
          <w:sz w:val="20"/>
        </w:rPr>
      </w:pPr>
    </w:p>
    <w:p w14:paraId="23A75280" w14:textId="7D9730E9" w:rsidR="00755521" w:rsidRPr="0003222E" w:rsidRDefault="00755521" w:rsidP="00755521">
      <w:pPr>
        <w:pStyle w:val="Heading3"/>
        <w:rPr>
          <w:rStyle w:val="IntenseEmphasis"/>
          <w:b w:val="0"/>
          <w:color w:val="auto"/>
          <w:sz w:val="20"/>
        </w:rPr>
      </w:pPr>
    </w:p>
    <w:p w14:paraId="58B4BE30" w14:textId="22714865" w:rsidR="00664BC5" w:rsidRPr="0003222E" w:rsidRDefault="00755521" w:rsidP="00755521">
      <w:pPr>
        <w:pStyle w:val="Heading3"/>
        <w:rPr>
          <w:lang w:val="en-ZA" w:eastAsia="en-US"/>
        </w:rPr>
      </w:pPr>
      <w:bookmarkStart w:id="12" w:name="_Toc144466658"/>
      <w:r w:rsidRPr="0003222E">
        <w:rPr>
          <w:lang w:val="en-ZA" w:eastAsia="en-US"/>
        </w:rPr>
        <w:lastRenderedPageBreak/>
        <w:t>1</w:t>
      </w:r>
      <w:r w:rsidR="00304988" w:rsidRPr="0003222E">
        <w:rPr>
          <w:lang w:val="en-ZA" w:eastAsia="en-US"/>
        </w:rPr>
        <w:t>.</w:t>
      </w:r>
      <w:r w:rsidR="00FC74AE" w:rsidRPr="0003222E">
        <w:rPr>
          <w:lang w:val="en-ZA" w:eastAsia="en-US"/>
        </w:rPr>
        <w:t>2.</w:t>
      </w:r>
      <w:r w:rsidRPr="0003222E">
        <w:rPr>
          <w:lang w:val="en-ZA" w:eastAsia="en-US"/>
        </w:rPr>
        <w:t xml:space="preserve">2 </w:t>
      </w:r>
      <w:r w:rsidR="00FC74AE" w:rsidRPr="0003222E">
        <w:rPr>
          <w:lang w:val="en-ZA" w:eastAsia="en-US"/>
        </w:rPr>
        <w:t>Structure</w:t>
      </w:r>
      <w:r w:rsidR="00863D49" w:rsidRPr="0003222E">
        <w:rPr>
          <w:lang w:val="en-ZA" w:eastAsia="en-US"/>
        </w:rPr>
        <w:t>/model</w:t>
      </w:r>
      <w:r w:rsidR="002F106E" w:rsidRPr="0003222E">
        <w:rPr>
          <w:lang w:val="en-ZA" w:eastAsia="en-US"/>
        </w:rPr>
        <w:t xml:space="preserve"> of EISA</w:t>
      </w:r>
      <w:bookmarkEnd w:id="12"/>
    </w:p>
    <w:tbl>
      <w:tblPr>
        <w:tblStyle w:val="TableGrid"/>
        <w:tblW w:w="0" w:type="auto"/>
        <w:tblInd w:w="-5" w:type="dxa"/>
        <w:tblLook w:val="04A0" w:firstRow="1" w:lastRow="0" w:firstColumn="1" w:lastColumn="0" w:noHBand="0" w:noVBand="1"/>
      </w:tblPr>
      <w:tblGrid>
        <w:gridCol w:w="3905"/>
        <w:gridCol w:w="1783"/>
        <w:gridCol w:w="374"/>
        <w:gridCol w:w="941"/>
        <w:gridCol w:w="868"/>
        <w:gridCol w:w="448"/>
        <w:gridCol w:w="1316"/>
      </w:tblGrid>
      <w:tr w:rsidR="0003222E" w:rsidRPr="0003222E" w14:paraId="32C834FC" w14:textId="77777777" w:rsidTr="002C32DC">
        <w:trPr>
          <w:trHeight w:val="670"/>
        </w:trPr>
        <w:tc>
          <w:tcPr>
            <w:tcW w:w="3905" w:type="dxa"/>
            <w:shd w:val="clear" w:color="auto" w:fill="F2F2F2" w:themeFill="background1" w:themeFillShade="F2"/>
          </w:tcPr>
          <w:p w14:paraId="225865FB" w14:textId="1E7B2B12" w:rsidR="004B07AF" w:rsidRPr="0003222E" w:rsidRDefault="00664BC5" w:rsidP="00D97A59">
            <w:pPr>
              <w:rPr>
                <w:rFonts w:ascii="Arial" w:hAnsi="Arial" w:cs="Arial"/>
                <w:color w:val="auto"/>
                <w:sz w:val="20"/>
                <w:szCs w:val="20"/>
              </w:rPr>
            </w:pPr>
            <w:r w:rsidRPr="0003222E">
              <w:rPr>
                <w:rFonts w:ascii="Arial" w:hAnsi="Arial" w:cs="Arial"/>
                <w:b/>
                <w:color w:val="auto"/>
                <w:sz w:val="20"/>
                <w:szCs w:val="20"/>
              </w:rPr>
              <w:t>F</w:t>
            </w:r>
            <w:r w:rsidR="00C24073" w:rsidRPr="0003222E">
              <w:rPr>
                <w:rFonts w:ascii="Arial" w:hAnsi="Arial" w:cs="Arial"/>
                <w:b/>
                <w:color w:val="auto"/>
                <w:sz w:val="20"/>
                <w:szCs w:val="20"/>
              </w:rPr>
              <w:t>ORMAT</w:t>
            </w:r>
            <w:r w:rsidR="00800905" w:rsidRPr="0003222E">
              <w:rPr>
                <w:rFonts w:ascii="Arial" w:hAnsi="Arial" w:cs="Arial"/>
                <w:b/>
                <w:color w:val="auto"/>
                <w:sz w:val="20"/>
                <w:szCs w:val="20"/>
              </w:rPr>
              <w:t xml:space="preserve"> OF ASSESSMENT</w:t>
            </w:r>
            <w:r w:rsidR="00C24073" w:rsidRPr="0003222E">
              <w:rPr>
                <w:rFonts w:ascii="Arial" w:hAnsi="Arial" w:cs="Arial"/>
                <w:b/>
                <w:color w:val="auto"/>
                <w:sz w:val="20"/>
                <w:szCs w:val="20"/>
              </w:rPr>
              <w:t>:</w:t>
            </w:r>
            <w:r w:rsidR="00C24073" w:rsidRPr="0003222E">
              <w:rPr>
                <w:rFonts w:ascii="Arial" w:hAnsi="Arial" w:cs="Arial"/>
                <w:color w:val="auto"/>
                <w:sz w:val="20"/>
                <w:szCs w:val="20"/>
              </w:rPr>
              <w:t xml:space="preserve"> </w:t>
            </w:r>
          </w:p>
          <w:p w14:paraId="5FC86B29" w14:textId="0129240B" w:rsidR="00C24073" w:rsidRPr="0003222E" w:rsidRDefault="00C24073" w:rsidP="00D97A59">
            <w:pPr>
              <w:rPr>
                <w:rFonts w:ascii="Arial" w:hAnsi="Arial" w:cs="Arial"/>
                <w:b/>
                <w:color w:val="auto"/>
                <w:sz w:val="20"/>
                <w:szCs w:val="20"/>
              </w:rPr>
            </w:pPr>
            <w:r w:rsidRPr="0003222E">
              <w:rPr>
                <w:rFonts w:ascii="Arial" w:hAnsi="Arial" w:cs="Arial"/>
                <w:color w:val="auto"/>
                <w:sz w:val="20"/>
                <w:szCs w:val="20"/>
              </w:rPr>
              <w:t>Written/Practical/Other</w:t>
            </w:r>
          </w:p>
        </w:tc>
        <w:tc>
          <w:tcPr>
            <w:tcW w:w="5730" w:type="dxa"/>
            <w:gridSpan w:val="6"/>
            <w:shd w:val="clear" w:color="auto" w:fill="FFFFFF" w:themeFill="background1"/>
          </w:tcPr>
          <w:p w14:paraId="42C24B1B" w14:textId="43A19ABA" w:rsidR="00664BC5" w:rsidRPr="0003222E" w:rsidRDefault="00664BC5" w:rsidP="006564A5">
            <w:pPr>
              <w:rPr>
                <w:color w:val="auto"/>
              </w:rPr>
            </w:pPr>
          </w:p>
        </w:tc>
      </w:tr>
      <w:tr w:rsidR="0003222E" w:rsidRPr="0003222E" w14:paraId="3D9ED1C8" w14:textId="77777777" w:rsidTr="002C32DC">
        <w:trPr>
          <w:trHeight w:val="433"/>
        </w:trPr>
        <w:tc>
          <w:tcPr>
            <w:tcW w:w="3905" w:type="dxa"/>
            <w:vMerge w:val="restart"/>
            <w:shd w:val="clear" w:color="auto" w:fill="F2F2F2" w:themeFill="background1" w:themeFillShade="F2"/>
          </w:tcPr>
          <w:p w14:paraId="043C21F1" w14:textId="77777777" w:rsidR="00C24073" w:rsidRPr="0003222E" w:rsidRDefault="00C24073" w:rsidP="00D97A59">
            <w:pPr>
              <w:rPr>
                <w:rFonts w:ascii="Arial" w:hAnsi="Arial" w:cs="Arial"/>
                <w:b/>
                <w:color w:val="auto"/>
                <w:sz w:val="20"/>
                <w:szCs w:val="20"/>
              </w:rPr>
            </w:pPr>
            <w:r w:rsidRPr="0003222E">
              <w:rPr>
                <w:rFonts w:ascii="Arial" w:hAnsi="Arial" w:cs="Arial"/>
                <w:b/>
                <w:color w:val="auto"/>
                <w:sz w:val="20"/>
                <w:szCs w:val="20"/>
              </w:rPr>
              <w:t>COGNITIVE ABILITY:</w:t>
            </w:r>
          </w:p>
          <w:p w14:paraId="3A088CD3" w14:textId="072058A8" w:rsidR="00C24073" w:rsidRPr="0003222E" w:rsidRDefault="00C24073" w:rsidP="00C24073">
            <w:pPr>
              <w:rPr>
                <w:rFonts w:ascii="Arial" w:hAnsi="Arial" w:cs="Arial"/>
                <w:b/>
                <w:color w:val="auto"/>
                <w:sz w:val="20"/>
                <w:szCs w:val="20"/>
              </w:rPr>
            </w:pPr>
          </w:p>
          <w:p w14:paraId="45A569C9" w14:textId="1D23DF59" w:rsidR="00C24073" w:rsidRPr="0003222E" w:rsidRDefault="00C24073" w:rsidP="00D97A59">
            <w:pPr>
              <w:rPr>
                <w:rFonts w:ascii="Arial" w:hAnsi="Arial" w:cs="Arial"/>
                <w:b/>
                <w:color w:val="auto"/>
                <w:sz w:val="20"/>
                <w:szCs w:val="20"/>
              </w:rPr>
            </w:pPr>
          </w:p>
        </w:tc>
        <w:tc>
          <w:tcPr>
            <w:tcW w:w="2157" w:type="dxa"/>
            <w:gridSpan w:val="2"/>
            <w:shd w:val="clear" w:color="auto" w:fill="F2F2F2" w:themeFill="background1" w:themeFillShade="F2"/>
          </w:tcPr>
          <w:p w14:paraId="264FBBE5" w14:textId="2AA3AA96" w:rsidR="00C24073" w:rsidRPr="0003222E" w:rsidRDefault="001451F4" w:rsidP="00C24073">
            <w:pPr>
              <w:rPr>
                <w:rFonts w:ascii="Arial" w:hAnsi="Arial" w:cs="Arial"/>
                <w:b/>
                <w:color w:val="auto"/>
                <w:sz w:val="20"/>
              </w:rPr>
            </w:pPr>
            <w:r w:rsidRPr="0003222E">
              <w:rPr>
                <w:rFonts w:ascii="Arial" w:hAnsi="Arial" w:cs="Arial"/>
                <w:b/>
                <w:color w:val="auto"/>
                <w:sz w:val="20"/>
              </w:rPr>
              <w:t>% KNOWLEDGE</w:t>
            </w:r>
          </w:p>
        </w:tc>
        <w:tc>
          <w:tcPr>
            <w:tcW w:w="1809" w:type="dxa"/>
            <w:gridSpan w:val="2"/>
            <w:shd w:val="clear" w:color="auto" w:fill="F2F2F2" w:themeFill="background1" w:themeFillShade="F2"/>
          </w:tcPr>
          <w:p w14:paraId="5BE7F457" w14:textId="192956B1" w:rsidR="00C24073" w:rsidRPr="0003222E" w:rsidRDefault="001451F4" w:rsidP="00C24073">
            <w:pPr>
              <w:rPr>
                <w:rFonts w:ascii="Arial" w:hAnsi="Arial" w:cs="Arial"/>
                <w:b/>
                <w:color w:val="auto"/>
                <w:sz w:val="20"/>
              </w:rPr>
            </w:pPr>
            <w:r w:rsidRPr="0003222E">
              <w:rPr>
                <w:rFonts w:ascii="Arial" w:hAnsi="Arial" w:cs="Arial"/>
                <w:b/>
                <w:color w:val="auto"/>
                <w:sz w:val="20"/>
              </w:rPr>
              <w:t>% APPLICATION</w:t>
            </w:r>
          </w:p>
        </w:tc>
        <w:tc>
          <w:tcPr>
            <w:tcW w:w="1764" w:type="dxa"/>
            <w:gridSpan w:val="2"/>
            <w:shd w:val="clear" w:color="auto" w:fill="F2F2F2" w:themeFill="background1" w:themeFillShade="F2"/>
          </w:tcPr>
          <w:p w14:paraId="117E841C" w14:textId="47535F4E" w:rsidR="00C24073" w:rsidRPr="0003222E" w:rsidRDefault="001451F4" w:rsidP="00C24073">
            <w:pPr>
              <w:rPr>
                <w:rFonts w:ascii="Arial" w:hAnsi="Arial" w:cs="Arial"/>
                <w:b/>
                <w:color w:val="auto"/>
                <w:sz w:val="20"/>
                <w:szCs w:val="20"/>
              </w:rPr>
            </w:pPr>
            <w:r w:rsidRPr="0003222E">
              <w:rPr>
                <w:rFonts w:ascii="Arial" w:hAnsi="Arial" w:cs="Arial"/>
                <w:b/>
                <w:color w:val="auto"/>
                <w:sz w:val="20"/>
                <w:szCs w:val="20"/>
              </w:rPr>
              <w:t>% CRITICAL THINKING</w:t>
            </w:r>
          </w:p>
        </w:tc>
      </w:tr>
      <w:tr w:rsidR="0003222E" w:rsidRPr="0003222E" w14:paraId="4B8A87C2" w14:textId="77777777" w:rsidTr="002C32DC">
        <w:trPr>
          <w:trHeight w:val="598"/>
        </w:trPr>
        <w:tc>
          <w:tcPr>
            <w:tcW w:w="3905" w:type="dxa"/>
            <w:vMerge/>
            <w:shd w:val="clear" w:color="auto" w:fill="F2F2F2" w:themeFill="background1" w:themeFillShade="F2"/>
          </w:tcPr>
          <w:p w14:paraId="3B694C41" w14:textId="77777777" w:rsidR="00C24073" w:rsidRPr="0003222E" w:rsidRDefault="00C24073" w:rsidP="00D97A59">
            <w:pPr>
              <w:rPr>
                <w:b/>
                <w:color w:val="auto"/>
                <w:sz w:val="20"/>
              </w:rPr>
            </w:pPr>
          </w:p>
        </w:tc>
        <w:tc>
          <w:tcPr>
            <w:tcW w:w="2157" w:type="dxa"/>
            <w:gridSpan w:val="2"/>
            <w:shd w:val="clear" w:color="auto" w:fill="FFFFFF" w:themeFill="background1"/>
          </w:tcPr>
          <w:p w14:paraId="519F25BD" w14:textId="29B99AA1" w:rsidR="00C24073" w:rsidRPr="0003222E" w:rsidRDefault="00C24073" w:rsidP="0003222E">
            <w:pPr>
              <w:jc w:val="center"/>
              <w:rPr>
                <w:rFonts w:ascii="Arial" w:hAnsi="Arial" w:cs="Arial"/>
                <w:color w:val="auto"/>
              </w:rPr>
            </w:pPr>
          </w:p>
        </w:tc>
        <w:tc>
          <w:tcPr>
            <w:tcW w:w="1809" w:type="dxa"/>
            <w:gridSpan w:val="2"/>
            <w:shd w:val="clear" w:color="auto" w:fill="FFFFFF" w:themeFill="background1"/>
          </w:tcPr>
          <w:p w14:paraId="6177B27A" w14:textId="1EE2FFCF" w:rsidR="00C24073" w:rsidRPr="0003222E" w:rsidRDefault="00C24073" w:rsidP="0003222E">
            <w:pPr>
              <w:jc w:val="center"/>
              <w:rPr>
                <w:color w:val="auto"/>
              </w:rPr>
            </w:pPr>
          </w:p>
        </w:tc>
        <w:tc>
          <w:tcPr>
            <w:tcW w:w="1764" w:type="dxa"/>
            <w:gridSpan w:val="2"/>
            <w:shd w:val="clear" w:color="auto" w:fill="FFFFFF" w:themeFill="background1"/>
          </w:tcPr>
          <w:p w14:paraId="4806E4F6" w14:textId="506DC9C9" w:rsidR="00C24073" w:rsidRPr="0003222E" w:rsidRDefault="00C24073" w:rsidP="0003222E">
            <w:pPr>
              <w:jc w:val="center"/>
              <w:rPr>
                <w:b/>
                <w:color w:val="auto"/>
                <w:sz w:val="20"/>
              </w:rPr>
            </w:pPr>
          </w:p>
        </w:tc>
      </w:tr>
      <w:tr w:rsidR="0003222E" w:rsidRPr="0003222E" w14:paraId="7423EAA8" w14:textId="77777777" w:rsidTr="002C32DC">
        <w:trPr>
          <w:trHeight w:val="473"/>
        </w:trPr>
        <w:tc>
          <w:tcPr>
            <w:tcW w:w="3905" w:type="dxa"/>
            <w:vMerge w:val="restart"/>
            <w:shd w:val="clear" w:color="auto" w:fill="F2F2F2" w:themeFill="background1" w:themeFillShade="F2"/>
          </w:tcPr>
          <w:p w14:paraId="0DED330A" w14:textId="191CC3CE" w:rsidR="002C32DC" w:rsidRPr="0003222E" w:rsidRDefault="002C32DC" w:rsidP="001451F4">
            <w:pPr>
              <w:rPr>
                <w:rFonts w:ascii="Arial" w:hAnsi="Arial" w:cs="Arial"/>
                <w:b/>
                <w:color w:val="auto"/>
                <w:sz w:val="20"/>
                <w:szCs w:val="20"/>
              </w:rPr>
            </w:pPr>
            <w:r w:rsidRPr="0003222E">
              <w:rPr>
                <w:rFonts w:ascii="Arial" w:hAnsi="Arial" w:cs="Arial"/>
                <w:b/>
                <w:color w:val="auto"/>
                <w:sz w:val="20"/>
                <w:szCs w:val="20"/>
              </w:rPr>
              <w:t xml:space="preserve">DURATION OF COMPONENT(S): </w:t>
            </w:r>
          </w:p>
          <w:p w14:paraId="40EF66C3" w14:textId="079B2F70" w:rsidR="002C32DC" w:rsidRPr="0003222E" w:rsidRDefault="002C32DC" w:rsidP="001451F4">
            <w:pPr>
              <w:rPr>
                <w:rFonts w:ascii="Arial" w:hAnsi="Arial" w:cs="Arial"/>
                <w:b/>
                <w:color w:val="auto"/>
                <w:sz w:val="20"/>
                <w:szCs w:val="20"/>
              </w:rPr>
            </w:pPr>
          </w:p>
          <w:p w14:paraId="3CBA5197" w14:textId="77777777" w:rsidR="002C32DC" w:rsidRPr="0003222E" w:rsidRDefault="002C32DC" w:rsidP="00D97A59">
            <w:pPr>
              <w:rPr>
                <w:rFonts w:ascii="Arial" w:hAnsi="Arial" w:cs="Arial"/>
                <w:b/>
                <w:color w:val="auto"/>
                <w:sz w:val="20"/>
                <w:szCs w:val="20"/>
              </w:rPr>
            </w:pPr>
          </w:p>
          <w:p w14:paraId="10E2B48F" w14:textId="4BC9B74C" w:rsidR="002C32DC" w:rsidRPr="0003222E" w:rsidRDefault="002C32DC" w:rsidP="00D97A59">
            <w:pPr>
              <w:rPr>
                <w:rFonts w:ascii="Arial" w:hAnsi="Arial" w:cs="Arial"/>
                <w:b/>
                <w:color w:val="auto"/>
                <w:sz w:val="20"/>
                <w:szCs w:val="20"/>
              </w:rPr>
            </w:pPr>
          </w:p>
        </w:tc>
        <w:tc>
          <w:tcPr>
            <w:tcW w:w="1783" w:type="dxa"/>
            <w:shd w:val="clear" w:color="auto" w:fill="F2F2F2" w:themeFill="background1" w:themeFillShade="F2"/>
          </w:tcPr>
          <w:p w14:paraId="5D4C32F1" w14:textId="6322CF8D" w:rsidR="002C32DC" w:rsidRPr="0003222E" w:rsidRDefault="002C32DC" w:rsidP="001451F4">
            <w:pPr>
              <w:rPr>
                <w:rFonts w:ascii="Arial" w:hAnsi="Arial" w:cs="Arial"/>
                <w:b/>
                <w:color w:val="auto"/>
                <w:sz w:val="20"/>
              </w:rPr>
            </w:pPr>
            <w:r w:rsidRPr="0003222E">
              <w:rPr>
                <w:rFonts w:ascii="Arial" w:hAnsi="Arial" w:cs="Arial"/>
                <w:b/>
                <w:color w:val="auto"/>
                <w:sz w:val="20"/>
              </w:rPr>
              <w:t>COMPONENT(S)</w:t>
            </w:r>
          </w:p>
        </w:tc>
        <w:tc>
          <w:tcPr>
            <w:tcW w:w="3947" w:type="dxa"/>
            <w:gridSpan w:val="5"/>
            <w:shd w:val="clear" w:color="auto" w:fill="F2F2F2" w:themeFill="background1" w:themeFillShade="F2"/>
          </w:tcPr>
          <w:p w14:paraId="385D737A" w14:textId="243713A9" w:rsidR="002C32DC" w:rsidRPr="0003222E" w:rsidRDefault="002C32DC" w:rsidP="001451F4">
            <w:pPr>
              <w:rPr>
                <w:rFonts w:ascii="Arial" w:hAnsi="Arial" w:cs="Arial"/>
                <w:b/>
                <w:color w:val="auto"/>
                <w:sz w:val="20"/>
                <w:szCs w:val="20"/>
              </w:rPr>
            </w:pPr>
            <w:r w:rsidRPr="0003222E">
              <w:rPr>
                <w:rFonts w:ascii="Arial" w:hAnsi="Arial" w:cs="Arial"/>
                <w:b/>
                <w:color w:val="auto"/>
                <w:sz w:val="20"/>
                <w:szCs w:val="20"/>
              </w:rPr>
              <w:t>HOURS</w:t>
            </w:r>
          </w:p>
        </w:tc>
      </w:tr>
      <w:tr w:rsidR="002401D3" w:rsidRPr="0003222E" w14:paraId="54FB4E16" w14:textId="77777777" w:rsidTr="00C44993">
        <w:trPr>
          <w:trHeight w:val="500"/>
        </w:trPr>
        <w:tc>
          <w:tcPr>
            <w:tcW w:w="3905" w:type="dxa"/>
            <w:vMerge/>
            <w:shd w:val="clear" w:color="auto" w:fill="F2F2F2" w:themeFill="background1" w:themeFillShade="F2"/>
          </w:tcPr>
          <w:p w14:paraId="023811D5" w14:textId="77777777" w:rsidR="002401D3" w:rsidRPr="0003222E" w:rsidRDefault="002401D3" w:rsidP="001451F4">
            <w:pPr>
              <w:rPr>
                <w:b/>
                <w:color w:val="auto"/>
                <w:sz w:val="20"/>
              </w:rPr>
            </w:pPr>
          </w:p>
        </w:tc>
        <w:tc>
          <w:tcPr>
            <w:tcW w:w="1783" w:type="dxa"/>
            <w:shd w:val="clear" w:color="auto" w:fill="F2F2F2" w:themeFill="background1" w:themeFillShade="F2"/>
          </w:tcPr>
          <w:p w14:paraId="3C10BF58" w14:textId="092C8AD3" w:rsidR="002401D3" w:rsidRPr="0003222E" w:rsidRDefault="002401D3" w:rsidP="001451F4">
            <w:pPr>
              <w:rPr>
                <w:rFonts w:ascii="Arial" w:hAnsi="Arial" w:cs="Arial"/>
                <w:b/>
                <w:color w:val="auto"/>
                <w:sz w:val="20"/>
              </w:rPr>
            </w:pPr>
            <w:r w:rsidRPr="0003222E">
              <w:rPr>
                <w:rFonts w:ascii="Arial" w:hAnsi="Arial" w:cs="Arial"/>
                <w:b/>
                <w:color w:val="auto"/>
                <w:sz w:val="20"/>
              </w:rPr>
              <w:t>WRITTEN</w:t>
            </w:r>
          </w:p>
        </w:tc>
        <w:tc>
          <w:tcPr>
            <w:tcW w:w="1315" w:type="dxa"/>
            <w:gridSpan w:val="2"/>
            <w:shd w:val="clear" w:color="auto" w:fill="FFFFFF" w:themeFill="background1"/>
          </w:tcPr>
          <w:p w14:paraId="7775AD75" w14:textId="77777777" w:rsidR="002401D3" w:rsidRPr="0003222E" w:rsidRDefault="002401D3" w:rsidP="001451F4">
            <w:pPr>
              <w:rPr>
                <w:color w:val="auto"/>
              </w:rPr>
            </w:pPr>
          </w:p>
        </w:tc>
        <w:tc>
          <w:tcPr>
            <w:tcW w:w="1316" w:type="dxa"/>
            <w:gridSpan w:val="2"/>
            <w:shd w:val="clear" w:color="auto" w:fill="F2F2F2" w:themeFill="background1" w:themeFillShade="F2"/>
          </w:tcPr>
          <w:p w14:paraId="788C483A" w14:textId="67C59ABA" w:rsidR="002401D3" w:rsidRPr="00C44993" w:rsidRDefault="00C44993" w:rsidP="001451F4">
            <w:pPr>
              <w:rPr>
                <w:b/>
                <w:color w:val="auto"/>
              </w:rPr>
            </w:pPr>
            <w:r w:rsidRPr="00C44993">
              <w:rPr>
                <w:b/>
                <w:color w:val="auto"/>
              </w:rPr>
              <w:t>TOTAL MARKS</w:t>
            </w:r>
          </w:p>
        </w:tc>
        <w:tc>
          <w:tcPr>
            <w:tcW w:w="1316" w:type="dxa"/>
            <w:shd w:val="clear" w:color="auto" w:fill="FFFFFF" w:themeFill="background1"/>
          </w:tcPr>
          <w:p w14:paraId="698957D4" w14:textId="3FE96287" w:rsidR="002401D3" w:rsidRPr="0003222E" w:rsidRDefault="002401D3" w:rsidP="001451F4">
            <w:pPr>
              <w:rPr>
                <w:rFonts w:ascii="Arial" w:hAnsi="Arial" w:cs="Arial"/>
                <w:color w:val="auto"/>
              </w:rPr>
            </w:pPr>
          </w:p>
        </w:tc>
      </w:tr>
      <w:tr w:rsidR="0003222E" w:rsidRPr="0003222E" w14:paraId="081C7B9C" w14:textId="77777777" w:rsidTr="00755521">
        <w:trPr>
          <w:trHeight w:val="408"/>
        </w:trPr>
        <w:tc>
          <w:tcPr>
            <w:tcW w:w="3905" w:type="dxa"/>
            <w:vMerge/>
            <w:shd w:val="clear" w:color="auto" w:fill="F2F2F2" w:themeFill="background1" w:themeFillShade="F2"/>
          </w:tcPr>
          <w:p w14:paraId="6A3BA7FB" w14:textId="77777777" w:rsidR="002C32DC" w:rsidRPr="0003222E" w:rsidRDefault="002C32DC" w:rsidP="001451F4">
            <w:pPr>
              <w:rPr>
                <w:b/>
                <w:color w:val="auto"/>
                <w:sz w:val="20"/>
              </w:rPr>
            </w:pPr>
          </w:p>
        </w:tc>
        <w:tc>
          <w:tcPr>
            <w:tcW w:w="1783" w:type="dxa"/>
            <w:shd w:val="clear" w:color="auto" w:fill="F2F2F2" w:themeFill="background1" w:themeFillShade="F2"/>
          </w:tcPr>
          <w:p w14:paraId="68BA2864" w14:textId="227F3CDB" w:rsidR="002C32DC" w:rsidRPr="0003222E" w:rsidRDefault="002C32DC" w:rsidP="001451F4">
            <w:pPr>
              <w:rPr>
                <w:rFonts w:ascii="Arial" w:hAnsi="Arial" w:cs="Arial"/>
                <w:b/>
                <w:color w:val="auto"/>
                <w:sz w:val="20"/>
              </w:rPr>
            </w:pPr>
            <w:r w:rsidRPr="0003222E">
              <w:rPr>
                <w:rFonts w:ascii="Arial" w:hAnsi="Arial" w:cs="Arial"/>
                <w:b/>
                <w:color w:val="auto"/>
                <w:sz w:val="20"/>
              </w:rPr>
              <w:t>PRACTICAL</w:t>
            </w:r>
          </w:p>
        </w:tc>
        <w:tc>
          <w:tcPr>
            <w:tcW w:w="3947" w:type="dxa"/>
            <w:gridSpan w:val="5"/>
            <w:shd w:val="clear" w:color="auto" w:fill="FFFFFF" w:themeFill="background1"/>
          </w:tcPr>
          <w:p w14:paraId="0DA82EEA" w14:textId="11C40BC5" w:rsidR="002C32DC" w:rsidRPr="0003222E" w:rsidRDefault="002C32DC" w:rsidP="001451F4">
            <w:pPr>
              <w:rPr>
                <w:rFonts w:ascii="Arial" w:hAnsi="Arial" w:cs="Arial"/>
                <w:color w:val="auto"/>
              </w:rPr>
            </w:pPr>
          </w:p>
        </w:tc>
      </w:tr>
      <w:tr w:rsidR="0003222E" w:rsidRPr="0003222E" w14:paraId="419C09C4" w14:textId="77777777" w:rsidTr="00755521">
        <w:trPr>
          <w:trHeight w:val="387"/>
        </w:trPr>
        <w:tc>
          <w:tcPr>
            <w:tcW w:w="3905" w:type="dxa"/>
            <w:vMerge/>
            <w:shd w:val="clear" w:color="auto" w:fill="F2F2F2" w:themeFill="background1" w:themeFillShade="F2"/>
          </w:tcPr>
          <w:p w14:paraId="75B636FE" w14:textId="77777777" w:rsidR="002C32DC" w:rsidRPr="0003222E" w:rsidRDefault="002C32DC" w:rsidP="001451F4">
            <w:pPr>
              <w:rPr>
                <w:b/>
                <w:color w:val="auto"/>
                <w:sz w:val="20"/>
              </w:rPr>
            </w:pPr>
          </w:p>
        </w:tc>
        <w:tc>
          <w:tcPr>
            <w:tcW w:w="1783" w:type="dxa"/>
            <w:shd w:val="clear" w:color="auto" w:fill="F2F2F2" w:themeFill="background1" w:themeFillShade="F2"/>
          </w:tcPr>
          <w:p w14:paraId="6A68B465" w14:textId="071FC595" w:rsidR="002C32DC" w:rsidRPr="0003222E" w:rsidRDefault="002C32DC" w:rsidP="001451F4">
            <w:pPr>
              <w:rPr>
                <w:b/>
                <w:color w:val="auto"/>
                <w:sz w:val="20"/>
              </w:rPr>
            </w:pPr>
            <w:r w:rsidRPr="0003222E">
              <w:rPr>
                <w:rFonts w:ascii="Arial" w:hAnsi="Arial" w:cs="Arial"/>
                <w:b/>
                <w:color w:val="auto"/>
                <w:sz w:val="20"/>
              </w:rPr>
              <w:t>OTHER</w:t>
            </w:r>
          </w:p>
        </w:tc>
        <w:tc>
          <w:tcPr>
            <w:tcW w:w="3947" w:type="dxa"/>
            <w:gridSpan w:val="5"/>
            <w:shd w:val="clear" w:color="auto" w:fill="FFFFFF" w:themeFill="background1"/>
          </w:tcPr>
          <w:p w14:paraId="4DDD65ED" w14:textId="2904362C" w:rsidR="002C32DC" w:rsidRPr="0003222E" w:rsidRDefault="002C32DC" w:rsidP="001451F4">
            <w:pPr>
              <w:rPr>
                <w:color w:val="auto"/>
              </w:rPr>
            </w:pPr>
          </w:p>
        </w:tc>
      </w:tr>
      <w:tr w:rsidR="0003222E" w:rsidRPr="0003222E" w14:paraId="5732CF55" w14:textId="77777777" w:rsidTr="002C32DC">
        <w:tc>
          <w:tcPr>
            <w:tcW w:w="3905" w:type="dxa"/>
            <w:vMerge w:val="restart"/>
            <w:shd w:val="clear" w:color="auto" w:fill="F2F2F2" w:themeFill="background1" w:themeFillShade="F2"/>
          </w:tcPr>
          <w:p w14:paraId="20EE18FB" w14:textId="65998F29" w:rsidR="002C32DC" w:rsidRPr="0003222E" w:rsidRDefault="002C32DC" w:rsidP="00356E46">
            <w:pPr>
              <w:rPr>
                <w:rFonts w:ascii="Arial" w:hAnsi="Arial" w:cs="Arial"/>
                <w:b/>
                <w:color w:val="auto"/>
                <w:sz w:val="20"/>
                <w:szCs w:val="20"/>
              </w:rPr>
            </w:pPr>
            <w:r w:rsidRPr="0003222E">
              <w:rPr>
                <w:rFonts w:ascii="Arial" w:hAnsi="Arial" w:cs="Arial"/>
                <w:b/>
                <w:color w:val="auto"/>
                <w:sz w:val="20"/>
                <w:szCs w:val="20"/>
              </w:rPr>
              <w:t>TOTAL MARK OR COMPETENCY REQUIREMENT FOR EACH COMPONENT:</w:t>
            </w:r>
          </w:p>
        </w:tc>
        <w:tc>
          <w:tcPr>
            <w:tcW w:w="1783" w:type="dxa"/>
            <w:shd w:val="clear" w:color="auto" w:fill="F2F2F2" w:themeFill="background1" w:themeFillShade="F2"/>
          </w:tcPr>
          <w:p w14:paraId="4B25DBF1" w14:textId="55BD9FCE" w:rsidR="002C32DC" w:rsidRPr="0003222E" w:rsidRDefault="002C32DC" w:rsidP="00356E46">
            <w:pPr>
              <w:rPr>
                <w:b/>
                <w:color w:val="auto"/>
                <w:sz w:val="20"/>
              </w:rPr>
            </w:pPr>
            <w:r w:rsidRPr="0003222E">
              <w:rPr>
                <w:rFonts w:ascii="Arial" w:hAnsi="Arial" w:cs="Arial"/>
                <w:b/>
                <w:color w:val="auto"/>
                <w:sz w:val="20"/>
              </w:rPr>
              <w:t>COMPONENT(S)</w:t>
            </w:r>
          </w:p>
        </w:tc>
        <w:tc>
          <w:tcPr>
            <w:tcW w:w="3947" w:type="dxa"/>
            <w:gridSpan w:val="5"/>
            <w:shd w:val="clear" w:color="auto" w:fill="F2F2F2" w:themeFill="background1" w:themeFillShade="F2"/>
          </w:tcPr>
          <w:p w14:paraId="03CFD534" w14:textId="76CF83A5" w:rsidR="002C32DC" w:rsidRPr="0003222E" w:rsidRDefault="002C32DC" w:rsidP="00356E46">
            <w:pPr>
              <w:rPr>
                <w:rFonts w:ascii="Arial" w:hAnsi="Arial" w:cs="Arial"/>
                <w:b/>
                <w:color w:val="auto"/>
                <w:sz w:val="20"/>
                <w:szCs w:val="20"/>
              </w:rPr>
            </w:pPr>
            <w:r w:rsidRPr="0003222E">
              <w:rPr>
                <w:rFonts w:ascii="Arial" w:hAnsi="Arial" w:cs="Arial"/>
                <w:b/>
                <w:color w:val="auto"/>
                <w:sz w:val="20"/>
                <w:szCs w:val="20"/>
              </w:rPr>
              <w:t>MARK/COMPETENCY</w:t>
            </w:r>
          </w:p>
        </w:tc>
      </w:tr>
      <w:tr w:rsidR="0003222E" w:rsidRPr="0003222E" w14:paraId="1A75CDC1" w14:textId="77777777" w:rsidTr="002C32DC">
        <w:tc>
          <w:tcPr>
            <w:tcW w:w="3905" w:type="dxa"/>
            <w:vMerge/>
            <w:shd w:val="clear" w:color="auto" w:fill="F2F2F2" w:themeFill="background1" w:themeFillShade="F2"/>
          </w:tcPr>
          <w:p w14:paraId="1945A7DB" w14:textId="77777777" w:rsidR="002C32DC" w:rsidRPr="0003222E" w:rsidRDefault="002C32DC" w:rsidP="002C32DC">
            <w:pPr>
              <w:rPr>
                <w:b/>
                <w:color w:val="auto"/>
                <w:sz w:val="20"/>
              </w:rPr>
            </w:pPr>
          </w:p>
        </w:tc>
        <w:tc>
          <w:tcPr>
            <w:tcW w:w="1783" w:type="dxa"/>
            <w:shd w:val="clear" w:color="auto" w:fill="F2F2F2" w:themeFill="background1" w:themeFillShade="F2"/>
          </w:tcPr>
          <w:p w14:paraId="1D4D2654" w14:textId="2FC35592" w:rsidR="002C32DC" w:rsidRPr="0003222E" w:rsidRDefault="002C32DC" w:rsidP="002C32DC">
            <w:pPr>
              <w:rPr>
                <w:color w:val="auto"/>
                <w:sz w:val="20"/>
              </w:rPr>
            </w:pPr>
            <w:r w:rsidRPr="0003222E">
              <w:rPr>
                <w:rFonts w:ascii="Arial" w:hAnsi="Arial" w:cs="Arial"/>
                <w:b/>
                <w:color w:val="auto"/>
                <w:sz w:val="20"/>
              </w:rPr>
              <w:t>WRITTEN</w:t>
            </w:r>
          </w:p>
        </w:tc>
        <w:tc>
          <w:tcPr>
            <w:tcW w:w="3947" w:type="dxa"/>
            <w:gridSpan w:val="5"/>
            <w:shd w:val="clear" w:color="auto" w:fill="FFFFFF" w:themeFill="background1"/>
          </w:tcPr>
          <w:p w14:paraId="204537AE" w14:textId="206A7FA5" w:rsidR="0003222E" w:rsidRPr="0003222E" w:rsidRDefault="0003222E" w:rsidP="002C32DC">
            <w:pPr>
              <w:rPr>
                <w:rFonts w:ascii="Arial" w:hAnsi="Arial" w:cs="Arial"/>
                <w:color w:val="auto"/>
              </w:rPr>
            </w:pPr>
          </w:p>
        </w:tc>
      </w:tr>
      <w:tr w:rsidR="0003222E" w:rsidRPr="0003222E" w14:paraId="348D98E1" w14:textId="77777777" w:rsidTr="002C32DC">
        <w:tc>
          <w:tcPr>
            <w:tcW w:w="3905" w:type="dxa"/>
            <w:vMerge/>
            <w:shd w:val="clear" w:color="auto" w:fill="F2F2F2" w:themeFill="background1" w:themeFillShade="F2"/>
          </w:tcPr>
          <w:p w14:paraId="50D9F4AF" w14:textId="77777777" w:rsidR="002C32DC" w:rsidRPr="0003222E" w:rsidRDefault="002C32DC" w:rsidP="002C32DC">
            <w:pPr>
              <w:rPr>
                <w:b/>
                <w:color w:val="auto"/>
                <w:sz w:val="20"/>
              </w:rPr>
            </w:pPr>
          </w:p>
        </w:tc>
        <w:tc>
          <w:tcPr>
            <w:tcW w:w="1783" w:type="dxa"/>
            <w:shd w:val="clear" w:color="auto" w:fill="F2F2F2" w:themeFill="background1" w:themeFillShade="F2"/>
          </w:tcPr>
          <w:p w14:paraId="2408CFA3" w14:textId="2190853A" w:rsidR="002C32DC" w:rsidRPr="0003222E" w:rsidRDefault="002C32DC" w:rsidP="002C32DC">
            <w:pPr>
              <w:rPr>
                <w:color w:val="auto"/>
                <w:sz w:val="20"/>
              </w:rPr>
            </w:pPr>
            <w:r w:rsidRPr="0003222E">
              <w:rPr>
                <w:rFonts w:ascii="Arial" w:hAnsi="Arial" w:cs="Arial"/>
                <w:b/>
                <w:color w:val="auto"/>
                <w:sz w:val="20"/>
              </w:rPr>
              <w:t>PRACTICAL</w:t>
            </w:r>
          </w:p>
        </w:tc>
        <w:tc>
          <w:tcPr>
            <w:tcW w:w="3947" w:type="dxa"/>
            <w:gridSpan w:val="5"/>
            <w:shd w:val="clear" w:color="auto" w:fill="FFFFFF" w:themeFill="background1"/>
          </w:tcPr>
          <w:p w14:paraId="548CB1CB" w14:textId="30AF9477" w:rsidR="002C32DC" w:rsidRPr="0003222E" w:rsidRDefault="002C32DC" w:rsidP="002C32DC">
            <w:pPr>
              <w:rPr>
                <w:color w:val="auto"/>
                <w:sz w:val="20"/>
              </w:rPr>
            </w:pPr>
          </w:p>
        </w:tc>
      </w:tr>
      <w:tr w:rsidR="0003222E" w:rsidRPr="0003222E" w14:paraId="4F4473FE" w14:textId="77777777" w:rsidTr="002C32DC">
        <w:tc>
          <w:tcPr>
            <w:tcW w:w="3905" w:type="dxa"/>
            <w:vMerge/>
            <w:shd w:val="clear" w:color="auto" w:fill="F2F2F2" w:themeFill="background1" w:themeFillShade="F2"/>
          </w:tcPr>
          <w:p w14:paraId="47B0DD06" w14:textId="77777777" w:rsidR="002C32DC" w:rsidRPr="0003222E" w:rsidRDefault="002C32DC" w:rsidP="002C32DC">
            <w:pPr>
              <w:rPr>
                <w:b/>
                <w:color w:val="auto"/>
                <w:sz w:val="20"/>
              </w:rPr>
            </w:pPr>
          </w:p>
        </w:tc>
        <w:tc>
          <w:tcPr>
            <w:tcW w:w="1783" w:type="dxa"/>
            <w:shd w:val="clear" w:color="auto" w:fill="F2F2F2" w:themeFill="background1" w:themeFillShade="F2"/>
          </w:tcPr>
          <w:p w14:paraId="671BFEC1" w14:textId="698D6951" w:rsidR="002C32DC" w:rsidRPr="0003222E" w:rsidRDefault="002C32DC" w:rsidP="002C32DC">
            <w:pPr>
              <w:rPr>
                <w:b/>
                <w:color w:val="auto"/>
                <w:sz w:val="20"/>
              </w:rPr>
            </w:pPr>
            <w:r w:rsidRPr="0003222E">
              <w:rPr>
                <w:rFonts w:ascii="Arial" w:hAnsi="Arial" w:cs="Arial"/>
                <w:b/>
                <w:color w:val="auto"/>
                <w:sz w:val="20"/>
              </w:rPr>
              <w:t>OTHER</w:t>
            </w:r>
          </w:p>
        </w:tc>
        <w:tc>
          <w:tcPr>
            <w:tcW w:w="3947" w:type="dxa"/>
            <w:gridSpan w:val="5"/>
            <w:shd w:val="clear" w:color="auto" w:fill="FFFFFF" w:themeFill="background1"/>
          </w:tcPr>
          <w:p w14:paraId="380913AC" w14:textId="5ADF638F" w:rsidR="002C32DC" w:rsidRPr="0003222E" w:rsidRDefault="002C32DC" w:rsidP="002C32DC">
            <w:pPr>
              <w:rPr>
                <w:color w:val="auto"/>
                <w:sz w:val="20"/>
              </w:rPr>
            </w:pPr>
          </w:p>
        </w:tc>
      </w:tr>
      <w:tr w:rsidR="0003222E" w:rsidRPr="0003222E" w14:paraId="095BFD0C" w14:textId="77777777" w:rsidTr="002C32DC">
        <w:tc>
          <w:tcPr>
            <w:tcW w:w="3905" w:type="dxa"/>
            <w:shd w:val="clear" w:color="auto" w:fill="F2F2F2" w:themeFill="background1" w:themeFillShade="F2"/>
          </w:tcPr>
          <w:p w14:paraId="5348C67F" w14:textId="3165926F" w:rsidR="00664BC5" w:rsidRPr="0003222E" w:rsidRDefault="001451F4" w:rsidP="00D97A59">
            <w:pPr>
              <w:rPr>
                <w:rFonts w:ascii="Arial" w:hAnsi="Arial" w:cs="Arial"/>
                <w:b/>
                <w:color w:val="auto"/>
                <w:sz w:val="20"/>
                <w:szCs w:val="20"/>
              </w:rPr>
            </w:pPr>
            <w:r w:rsidRPr="0003222E">
              <w:rPr>
                <w:rFonts w:ascii="Arial" w:hAnsi="Arial" w:cs="Arial"/>
                <w:b/>
                <w:color w:val="auto"/>
                <w:sz w:val="20"/>
                <w:szCs w:val="20"/>
              </w:rPr>
              <w:t>CALCULATION OF FINAL RESULTS REQUIRED IN ORDER TO BE DECLARED COMPETENT:</w:t>
            </w:r>
          </w:p>
        </w:tc>
        <w:tc>
          <w:tcPr>
            <w:tcW w:w="5730" w:type="dxa"/>
            <w:gridSpan w:val="6"/>
            <w:shd w:val="clear" w:color="auto" w:fill="auto"/>
          </w:tcPr>
          <w:p w14:paraId="29F3CF14" w14:textId="49F45D77" w:rsidR="00664BC5" w:rsidRPr="0003222E" w:rsidRDefault="00664BC5" w:rsidP="00D97A59">
            <w:pPr>
              <w:rPr>
                <w:rFonts w:ascii="Arial" w:hAnsi="Arial" w:cs="Arial"/>
                <w:b/>
                <w:color w:val="auto"/>
                <w:sz w:val="20"/>
                <w:szCs w:val="20"/>
              </w:rPr>
            </w:pPr>
          </w:p>
        </w:tc>
      </w:tr>
      <w:tr w:rsidR="0003222E" w:rsidRPr="0003222E" w14:paraId="15C49760" w14:textId="77777777" w:rsidTr="002C32DC">
        <w:tc>
          <w:tcPr>
            <w:tcW w:w="3905" w:type="dxa"/>
            <w:shd w:val="clear" w:color="auto" w:fill="F2F2F2" w:themeFill="background1" w:themeFillShade="F2"/>
          </w:tcPr>
          <w:p w14:paraId="2907737A" w14:textId="099B00D9" w:rsidR="00664BC5" w:rsidRPr="0003222E" w:rsidRDefault="001451F4" w:rsidP="00D97A59">
            <w:pPr>
              <w:rPr>
                <w:rFonts w:ascii="Arial" w:hAnsi="Arial" w:cs="Arial"/>
                <w:b/>
                <w:color w:val="auto"/>
                <w:sz w:val="20"/>
                <w:szCs w:val="20"/>
              </w:rPr>
            </w:pPr>
            <w:r w:rsidRPr="0003222E">
              <w:rPr>
                <w:rFonts w:ascii="Arial" w:hAnsi="Arial" w:cs="Arial"/>
                <w:b/>
                <w:color w:val="auto"/>
                <w:sz w:val="20"/>
                <w:szCs w:val="20"/>
              </w:rPr>
              <w:t>REQUIREMENTS FOR AN ACCREDITED ASSESSMENT CENTRE:</w:t>
            </w:r>
          </w:p>
        </w:tc>
        <w:tc>
          <w:tcPr>
            <w:tcW w:w="5730" w:type="dxa"/>
            <w:gridSpan w:val="6"/>
            <w:shd w:val="clear" w:color="auto" w:fill="auto"/>
          </w:tcPr>
          <w:p w14:paraId="1DE5D90D" w14:textId="30B890A4" w:rsidR="0003222E" w:rsidRPr="0003222E" w:rsidRDefault="0003222E" w:rsidP="00D97A59">
            <w:pPr>
              <w:rPr>
                <w:rFonts w:ascii="Arial" w:hAnsi="Arial" w:cs="Arial"/>
                <w:color w:val="auto"/>
              </w:rPr>
            </w:pPr>
          </w:p>
        </w:tc>
      </w:tr>
      <w:tr w:rsidR="0003222E" w:rsidRPr="0003222E" w14:paraId="0A6247D7" w14:textId="77777777" w:rsidTr="002C32DC">
        <w:tc>
          <w:tcPr>
            <w:tcW w:w="3905" w:type="dxa"/>
            <w:shd w:val="clear" w:color="auto" w:fill="F2F2F2" w:themeFill="background1" w:themeFillShade="F2"/>
          </w:tcPr>
          <w:p w14:paraId="31EFF493" w14:textId="3B397DB1" w:rsidR="00664BC5" w:rsidRPr="0003222E" w:rsidRDefault="001451F4" w:rsidP="00D97A59">
            <w:pPr>
              <w:rPr>
                <w:rFonts w:ascii="Arial" w:hAnsi="Arial" w:cs="Arial"/>
                <w:b/>
                <w:color w:val="auto"/>
                <w:sz w:val="20"/>
                <w:szCs w:val="20"/>
              </w:rPr>
            </w:pPr>
            <w:r w:rsidRPr="0003222E">
              <w:rPr>
                <w:rFonts w:ascii="Arial" w:hAnsi="Arial" w:cs="Arial"/>
                <w:b/>
                <w:color w:val="auto"/>
                <w:sz w:val="20"/>
                <w:szCs w:val="20"/>
              </w:rPr>
              <w:t xml:space="preserve">REQUIREMENTS FOR CANDIDATES TO BRING </w:t>
            </w:r>
            <w:r w:rsidR="004B07AF" w:rsidRPr="0003222E">
              <w:rPr>
                <w:rFonts w:ascii="Arial" w:hAnsi="Arial" w:cs="Arial"/>
                <w:b/>
                <w:color w:val="auto"/>
                <w:sz w:val="20"/>
                <w:szCs w:val="20"/>
              </w:rPr>
              <w:t xml:space="preserve">ALONG TO THE </w:t>
            </w:r>
            <w:r w:rsidR="00434172" w:rsidRPr="0003222E">
              <w:rPr>
                <w:rFonts w:ascii="Arial" w:hAnsi="Arial" w:cs="Arial"/>
                <w:b/>
                <w:color w:val="auto"/>
                <w:sz w:val="20"/>
                <w:szCs w:val="20"/>
              </w:rPr>
              <w:t>ASSESSMENT</w:t>
            </w:r>
            <w:r w:rsidRPr="0003222E">
              <w:rPr>
                <w:rFonts w:ascii="Arial" w:hAnsi="Arial" w:cs="Arial"/>
                <w:b/>
                <w:color w:val="auto"/>
                <w:sz w:val="20"/>
                <w:szCs w:val="20"/>
              </w:rPr>
              <w:t>:</w:t>
            </w:r>
          </w:p>
        </w:tc>
        <w:tc>
          <w:tcPr>
            <w:tcW w:w="5730" w:type="dxa"/>
            <w:gridSpan w:val="6"/>
            <w:shd w:val="clear" w:color="auto" w:fill="auto"/>
          </w:tcPr>
          <w:p w14:paraId="5D8675CE" w14:textId="3391B0FB" w:rsidR="00664BC5" w:rsidRPr="0003222E" w:rsidRDefault="00664BC5" w:rsidP="0003222E">
            <w:pPr>
              <w:pStyle w:val="ListNumber"/>
              <w:numPr>
                <w:ilvl w:val="0"/>
                <w:numId w:val="0"/>
              </w:numPr>
              <w:jc w:val="left"/>
              <w:rPr>
                <w:rFonts w:ascii="Arial" w:hAnsi="Arial" w:cs="Arial"/>
                <w:i/>
                <w:sz w:val="22"/>
              </w:rPr>
            </w:pPr>
          </w:p>
        </w:tc>
      </w:tr>
      <w:tr w:rsidR="0003222E" w:rsidRPr="0003222E" w14:paraId="5C15BA73" w14:textId="77777777" w:rsidTr="002C32DC">
        <w:tc>
          <w:tcPr>
            <w:tcW w:w="3905" w:type="dxa"/>
            <w:shd w:val="clear" w:color="auto" w:fill="F2F2F2" w:themeFill="background1" w:themeFillShade="F2"/>
          </w:tcPr>
          <w:p w14:paraId="776ABB13" w14:textId="32FEF4BF" w:rsidR="00664BC5" w:rsidRPr="0003222E" w:rsidRDefault="001451F4" w:rsidP="00D97A59">
            <w:pPr>
              <w:rPr>
                <w:rFonts w:ascii="Arial" w:hAnsi="Arial" w:cs="Arial"/>
                <w:b/>
                <w:color w:val="auto"/>
                <w:sz w:val="20"/>
                <w:szCs w:val="20"/>
              </w:rPr>
            </w:pPr>
            <w:r w:rsidRPr="0003222E">
              <w:rPr>
                <w:rFonts w:ascii="Arial" w:hAnsi="Arial" w:cs="Arial"/>
                <w:b/>
                <w:color w:val="auto"/>
                <w:sz w:val="20"/>
                <w:szCs w:val="20"/>
              </w:rPr>
              <w:t>OPEN OR CLOSED BOOK</w:t>
            </w:r>
            <w:r w:rsidR="004B07AF" w:rsidRPr="0003222E">
              <w:rPr>
                <w:rFonts w:ascii="Arial" w:hAnsi="Arial" w:cs="Arial"/>
                <w:b/>
                <w:color w:val="auto"/>
                <w:sz w:val="20"/>
                <w:szCs w:val="20"/>
              </w:rPr>
              <w:t xml:space="preserve"> ASSESSMENT</w:t>
            </w:r>
            <w:r w:rsidRPr="0003222E">
              <w:rPr>
                <w:rFonts w:ascii="Arial" w:hAnsi="Arial" w:cs="Arial"/>
                <w:b/>
                <w:color w:val="auto"/>
                <w:sz w:val="20"/>
                <w:szCs w:val="20"/>
              </w:rPr>
              <w:t>:</w:t>
            </w:r>
          </w:p>
        </w:tc>
        <w:tc>
          <w:tcPr>
            <w:tcW w:w="5730" w:type="dxa"/>
            <w:gridSpan w:val="6"/>
            <w:shd w:val="clear" w:color="auto" w:fill="auto"/>
          </w:tcPr>
          <w:p w14:paraId="5497BC0A" w14:textId="773F5902" w:rsidR="00664BC5" w:rsidRPr="0003222E" w:rsidRDefault="00664BC5" w:rsidP="00D97A59">
            <w:pPr>
              <w:rPr>
                <w:rFonts w:ascii="Arial" w:hAnsi="Arial" w:cs="Arial"/>
                <w:b/>
                <w:color w:val="auto"/>
                <w:sz w:val="20"/>
                <w:szCs w:val="20"/>
              </w:rPr>
            </w:pPr>
          </w:p>
        </w:tc>
      </w:tr>
      <w:tr w:rsidR="0003222E" w:rsidRPr="0003222E" w14:paraId="3612B7BD" w14:textId="77777777" w:rsidTr="002C32DC">
        <w:tc>
          <w:tcPr>
            <w:tcW w:w="3905" w:type="dxa"/>
            <w:shd w:val="clear" w:color="auto" w:fill="F2F2F2" w:themeFill="background1" w:themeFillShade="F2"/>
          </w:tcPr>
          <w:p w14:paraId="489EC06B" w14:textId="7A776688" w:rsidR="00BF3827" w:rsidRPr="0003222E" w:rsidRDefault="00BF3827" w:rsidP="00D97A59">
            <w:pPr>
              <w:rPr>
                <w:rFonts w:ascii="Arial" w:hAnsi="Arial" w:cs="Arial"/>
                <w:b/>
                <w:color w:val="auto"/>
                <w:sz w:val="20"/>
                <w:szCs w:val="20"/>
              </w:rPr>
            </w:pPr>
            <w:r w:rsidRPr="0003222E">
              <w:rPr>
                <w:rFonts w:ascii="Arial" w:hAnsi="Arial" w:cs="Arial"/>
                <w:b/>
                <w:color w:val="auto"/>
                <w:sz w:val="20"/>
                <w:szCs w:val="20"/>
              </w:rPr>
              <w:t xml:space="preserve">ACCESS TO </w:t>
            </w:r>
            <w:r w:rsidR="001451F4" w:rsidRPr="0003222E">
              <w:rPr>
                <w:rFonts w:ascii="Arial" w:hAnsi="Arial" w:cs="Arial"/>
                <w:b/>
                <w:color w:val="auto"/>
                <w:sz w:val="20"/>
                <w:szCs w:val="20"/>
              </w:rPr>
              <w:t>EISA FOR CANDIDATES WITH SPECIAL NEEDS:</w:t>
            </w:r>
          </w:p>
        </w:tc>
        <w:tc>
          <w:tcPr>
            <w:tcW w:w="5730" w:type="dxa"/>
            <w:gridSpan w:val="6"/>
            <w:shd w:val="clear" w:color="auto" w:fill="auto"/>
          </w:tcPr>
          <w:p w14:paraId="0D489F44" w14:textId="54469B09" w:rsidR="00664BC5" w:rsidRPr="008333DF" w:rsidRDefault="00664BC5" w:rsidP="00D97A59">
            <w:pPr>
              <w:rPr>
                <w:rFonts w:ascii="Arial" w:hAnsi="Arial" w:cs="Arial"/>
                <w:b/>
                <w:color w:val="auto"/>
                <w:sz w:val="20"/>
                <w:szCs w:val="20"/>
              </w:rPr>
            </w:pPr>
          </w:p>
        </w:tc>
      </w:tr>
    </w:tbl>
    <w:p w14:paraId="76851929" w14:textId="6006BA24" w:rsidR="00863D49" w:rsidRPr="0003222E" w:rsidRDefault="00863D49" w:rsidP="00360ACA">
      <w:pPr>
        <w:rPr>
          <w:color w:val="auto"/>
          <w:lang w:val="en-ZA" w:eastAsia="en-US"/>
        </w:rPr>
      </w:pPr>
    </w:p>
    <w:p w14:paraId="69DBD7EA" w14:textId="77777777" w:rsidR="0086335A" w:rsidRDefault="0086335A" w:rsidP="00360ACA">
      <w:pPr>
        <w:rPr>
          <w:color w:val="auto"/>
          <w:lang w:val="en-ZA" w:eastAsia="en-US"/>
        </w:rPr>
      </w:pPr>
    </w:p>
    <w:p w14:paraId="72792483" w14:textId="77777777" w:rsidR="0086335A" w:rsidRDefault="0086335A" w:rsidP="00360ACA">
      <w:pPr>
        <w:rPr>
          <w:color w:val="auto"/>
          <w:lang w:val="en-ZA" w:eastAsia="en-US"/>
        </w:rPr>
      </w:pPr>
    </w:p>
    <w:p w14:paraId="76D729F1" w14:textId="77777777" w:rsidR="0086335A" w:rsidRDefault="0086335A" w:rsidP="00360ACA">
      <w:pPr>
        <w:rPr>
          <w:color w:val="auto"/>
          <w:lang w:val="en-ZA" w:eastAsia="en-US"/>
        </w:rPr>
      </w:pPr>
    </w:p>
    <w:p w14:paraId="0707867B" w14:textId="77777777" w:rsidR="0086335A" w:rsidRDefault="0086335A" w:rsidP="00360ACA">
      <w:pPr>
        <w:rPr>
          <w:color w:val="auto"/>
          <w:lang w:val="en-ZA" w:eastAsia="en-US"/>
        </w:rPr>
      </w:pPr>
    </w:p>
    <w:p w14:paraId="20673087" w14:textId="77777777" w:rsidR="0086335A" w:rsidRDefault="0086335A" w:rsidP="00360ACA">
      <w:pPr>
        <w:rPr>
          <w:color w:val="auto"/>
          <w:lang w:val="en-ZA" w:eastAsia="en-US"/>
        </w:rPr>
      </w:pPr>
    </w:p>
    <w:p w14:paraId="4A5E34CA" w14:textId="77777777" w:rsidR="0086335A" w:rsidRDefault="0086335A" w:rsidP="00360ACA">
      <w:pPr>
        <w:rPr>
          <w:color w:val="auto"/>
          <w:lang w:val="en-ZA" w:eastAsia="en-US"/>
        </w:rPr>
      </w:pPr>
    </w:p>
    <w:p w14:paraId="7D1FE226" w14:textId="31BD687C" w:rsidR="0003222E" w:rsidRDefault="00052B3C" w:rsidP="0086335A">
      <w:pPr>
        <w:pStyle w:val="Heading3"/>
        <w:rPr>
          <w:lang w:val="en-ZA" w:eastAsia="en-US"/>
        </w:rPr>
      </w:pPr>
      <w:bookmarkStart w:id="13" w:name="_Toc144466659"/>
      <w:r>
        <w:rPr>
          <w:lang w:val="en-ZA" w:eastAsia="en-US"/>
        </w:rPr>
        <w:t>1.2.3 Competencies to be assessed in the EISA:</w:t>
      </w:r>
      <w:bookmarkEnd w:id="13"/>
    </w:p>
    <w:p w14:paraId="5C314957" w14:textId="3EE82958" w:rsidR="00052B3C" w:rsidRPr="00F232B5" w:rsidRDefault="00052B3C" w:rsidP="00360ACA">
      <w:pPr>
        <w:rPr>
          <w:color w:val="auto"/>
          <w:lang w:val="en-ZA" w:eastAsia="en-US"/>
        </w:rPr>
      </w:pPr>
      <w:r w:rsidRPr="00F232B5">
        <w:rPr>
          <w:color w:val="auto"/>
          <w:lang w:val="en-ZA" w:eastAsia="en-US"/>
        </w:rPr>
        <w:t>The assessment standards for the EISA are based on the Occupational Profile, the purpose of the qualification profile, the purpose of the qualification, the Exit Level outcomes, and is aligned to the SAQA NQF Level descriptors appropriate for the level of the qualification.</w:t>
      </w:r>
      <w:r w:rsidR="00EE50AD" w:rsidRPr="00F232B5">
        <w:rPr>
          <w:color w:val="auto"/>
          <w:lang w:val="en-ZA" w:eastAsia="en-US"/>
        </w:rPr>
        <w:t xml:space="preserve"> The final EISA is based on all modules in the curriculum.</w:t>
      </w:r>
    </w:p>
    <w:tbl>
      <w:tblPr>
        <w:tblStyle w:val="TableGrid"/>
        <w:tblW w:w="0" w:type="auto"/>
        <w:tblInd w:w="562" w:type="dxa"/>
        <w:tblLook w:val="04A0" w:firstRow="1" w:lastRow="0" w:firstColumn="1" w:lastColumn="0" w:noHBand="0" w:noVBand="1"/>
      </w:tblPr>
      <w:tblGrid>
        <w:gridCol w:w="3544"/>
        <w:gridCol w:w="1439"/>
        <w:gridCol w:w="3721"/>
      </w:tblGrid>
      <w:tr w:rsidR="00052B3C" w14:paraId="75712F2C" w14:textId="77777777" w:rsidTr="00052B3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9F871D" w14:textId="77777777" w:rsidR="00052B3C" w:rsidRPr="00C44993" w:rsidRDefault="00052B3C">
            <w:pPr>
              <w:rPr>
                <w:rFonts w:ascii="Arial" w:hAnsi="Arial" w:cs="Arial"/>
                <w:b/>
                <w:color w:val="auto"/>
                <w:sz w:val="20"/>
                <w:szCs w:val="20"/>
              </w:rPr>
            </w:pPr>
            <w:bookmarkStart w:id="14" w:name="_Toc116377667"/>
            <w:r w:rsidRPr="00C44993">
              <w:rPr>
                <w:rFonts w:ascii="Arial" w:hAnsi="Arial" w:cs="Arial"/>
                <w:b/>
                <w:color w:val="auto"/>
                <w:sz w:val="20"/>
                <w:szCs w:val="20"/>
              </w:rPr>
              <w:t>EXIT LEVEL OUTCOMES:</w:t>
            </w:r>
            <w:bookmarkEnd w:id="14"/>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A29" w14:textId="3DC6BD5A" w:rsidR="00052B3C" w:rsidRPr="00C44993" w:rsidRDefault="00C44993">
            <w:pPr>
              <w:rPr>
                <w:rFonts w:ascii="Arial" w:hAnsi="Arial" w:cs="Arial"/>
                <w:b/>
                <w:color w:val="auto"/>
                <w:sz w:val="20"/>
                <w:szCs w:val="20"/>
              </w:rPr>
            </w:pPr>
            <w:bookmarkStart w:id="15" w:name="_Toc116377668"/>
            <w:r w:rsidRPr="00C44993">
              <w:rPr>
                <w:rFonts w:ascii="Arial" w:hAnsi="Arial" w:cs="Arial"/>
                <w:b/>
                <w:color w:val="auto"/>
                <w:sz w:val="20"/>
                <w:szCs w:val="20"/>
              </w:rPr>
              <w:t>WEIGHTING</w:t>
            </w:r>
            <w:r w:rsidR="00052B3C" w:rsidRPr="00C44993">
              <w:rPr>
                <w:rFonts w:ascii="Arial" w:hAnsi="Arial" w:cs="Arial"/>
                <w:b/>
                <w:color w:val="auto"/>
                <w:sz w:val="20"/>
                <w:szCs w:val="20"/>
              </w:rPr>
              <w:t>:</w:t>
            </w:r>
            <w:bookmarkEnd w:id="15"/>
          </w:p>
        </w:tc>
        <w:tc>
          <w:tcPr>
            <w:tcW w:w="3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6B5A55" w14:textId="48FE6C34" w:rsidR="00052B3C" w:rsidRPr="00C44993" w:rsidRDefault="00C44993" w:rsidP="00C44993">
            <w:pPr>
              <w:rPr>
                <w:rFonts w:ascii="Arial" w:hAnsi="Arial" w:cs="Arial"/>
                <w:b/>
                <w:color w:val="auto"/>
                <w:sz w:val="20"/>
                <w:szCs w:val="20"/>
              </w:rPr>
            </w:pPr>
            <w:bookmarkStart w:id="16" w:name="_Toc116377669"/>
            <w:r w:rsidRPr="00C44993">
              <w:rPr>
                <w:rFonts w:ascii="Arial" w:hAnsi="Arial" w:cs="Arial"/>
                <w:b/>
                <w:color w:val="auto"/>
                <w:sz w:val="20"/>
                <w:szCs w:val="20"/>
              </w:rPr>
              <w:t>CRITICAL ASPECTS TO BE EXTERNALLY ASSESSED - CORE FOCUS OF WHAT WILL BE ASSESSED TO PROVE COMPETENCE</w:t>
            </w:r>
          </w:p>
          <w:p w14:paraId="527534A3" w14:textId="77777777" w:rsidR="00052B3C" w:rsidRPr="00C44993" w:rsidRDefault="00052B3C">
            <w:pPr>
              <w:rPr>
                <w:rFonts w:ascii="Arial" w:hAnsi="Arial" w:cs="Arial"/>
                <w:b/>
                <w:color w:val="auto"/>
                <w:sz w:val="20"/>
                <w:szCs w:val="20"/>
              </w:rPr>
            </w:pPr>
            <w:r w:rsidRPr="00C44993">
              <w:rPr>
                <w:rFonts w:ascii="Arial" w:hAnsi="Arial" w:cs="Arial"/>
                <w:color w:val="auto"/>
                <w:sz w:val="20"/>
                <w:szCs w:val="20"/>
              </w:rPr>
              <w:t>(encapsulating knowledge, skills and attitudes)</w:t>
            </w:r>
            <w:r w:rsidRPr="00C44993">
              <w:rPr>
                <w:rFonts w:ascii="Arial" w:hAnsi="Arial" w:cs="Arial"/>
                <w:b/>
                <w:color w:val="auto"/>
                <w:sz w:val="20"/>
                <w:szCs w:val="20"/>
              </w:rPr>
              <w:t>:</w:t>
            </w:r>
            <w:bookmarkEnd w:id="16"/>
          </w:p>
        </w:tc>
      </w:tr>
      <w:tr w:rsidR="00052B3C" w14:paraId="1D9FC651" w14:textId="77777777" w:rsidTr="00F232B5">
        <w:tc>
          <w:tcPr>
            <w:tcW w:w="3544" w:type="dxa"/>
            <w:tcBorders>
              <w:top w:val="single" w:sz="4" w:space="0" w:color="auto"/>
              <w:left w:val="single" w:sz="4" w:space="0" w:color="auto"/>
              <w:bottom w:val="single" w:sz="4" w:space="0" w:color="auto"/>
              <w:right w:val="single" w:sz="4" w:space="0" w:color="auto"/>
            </w:tcBorders>
            <w:shd w:val="clear" w:color="auto" w:fill="auto"/>
          </w:tcPr>
          <w:p w14:paraId="122BA2A6" w14:textId="320F23AA" w:rsidR="00052B3C" w:rsidRDefault="00052B3C">
            <w:pPr>
              <w:rPr>
                <w:rFonts w:ascii="Arial" w:hAnsi="Arial" w:cs="Arial"/>
                <w:b/>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0B70EE" w14:textId="77777777" w:rsidR="00052B3C" w:rsidRDefault="00052B3C">
            <w:pPr>
              <w:rPr>
                <w:rFonts w:ascii="Arial" w:hAnsi="Arial" w:cs="Arial"/>
                <w:color w:val="auto"/>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64F81DE5" w14:textId="77777777" w:rsidR="00052B3C" w:rsidRDefault="00052B3C">
            <w:pPr>
              <w:rPr>
                <w:rFonts w:ascii="Arial" w:hAnsi="Arial" w:cs="Arial"/>
                <w:color w:val="auto"/>
              </w:rPr>
            </w:pPr>
          </w:p>
        </w:tc>
      </w:tr>
      <w:tr w:rsidR="00052B3C" w14:paraId="2772C744" w14:textId="77777777" w:rsidTr="00F232B5">
        <w:tc>
          <w:tcPr>
            <w:tcW w:w="3544" w:type="dxa"/>
            <w:tcBorders>
              <w:top w:val="single" w:sz="4" w:space="0" w:color="auto"/>
              <w:left w:val="single" w:sz="4" w:space="0" w:color="auto"/>
              <w:bottom w:val="single" w:sz="4" w:space="0" w:color="auto"/>
              <w:right w:val="single" w:sz="4" w:space="0" w:color="auto"/>
            </w:tcBorders>
            <w:shd w:val="clear" w:color="auto" w:fill="auto"/>
          </w:tcPr>
          <w:p w14:paraId="1587C907" w14:textId="77777777" w:rsidR="00052B3C" w:rsidRDefault="00052B3C">
            <w:pPr>
              <w:rPr>
                <w:rFonts w:ascii="Arial" w:hAnsi="Arial" w:cs="Arial"/>
                <w:b/>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37BC7B" w14:textId="77777777" w:rsidR="00052B3C" w:rsidRDefault="00052B3C">
            <w:pPr>
              <w:rPr>
                <w:rFonts w:ascii="Arial" w:hAnsi="Arial" w:cs="Arial"/>
                <w:color w:val="auto"/>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1646713C" w14:textId="77777777" w:rsidR="00052B3C" w:rsidRDefault="00052B3C">
            <w:pPr>
              <w:rPr>
                <w:rFonts w:ascii="Arial" w:hAnsi="Arial" w:cs="Arial"/>
                <w:color w:val="auto"/>
              </w:rPr>
            </w:pPr>
          </w:p>
        </w:tc>
      </w:tr>
      <w:tr w:rsidR="00052B3C" w14:paraId="16B7A400" w14:textId="77777777" w:rsidTr="00F232B5">
        <w:tc>
          <w:tcPr>
            <w:tcW w:w="3544" w:type="dxa"/>
            <w:tcBorders>
              <w:top w:val="single" w:sz="4" w:space="0" w:color="auto"/>
              <w:left w:val="single" w:sz="4" w:space="0" w:color="auto"/>
              <w:bottom w:val="single" w:sz="4" w:space="0" w:color="auto"/>
              <w:right w:val="single" w:sz="4" w:space="0" w:color="auto"/>
            </w:tcBorders>
            <w:shd w:val="clear" w:color="auto" w:fill="auto"/>
          </w:tcPr>
          <w:p w14:paraId="79534594" w14:textId="77777777" w:rsidR="00052B3C" w:rsidRDefault="00052B3C">
            <w:pPr>
              <w:rPr>
                <w:rFonts w:ascii="Arial" w:hAnsi="Arial" w:cs="Arial"/>
                <w:b/>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A142B8" w14:textId="77777777" w:rsidR="00052B3C" w:rsidRDefault="00052B3C">
            <w:pPr>
              <w:rPr>
                <w:rFonts w:ascii="Arial" w:hAnsi="Arial" w:cs="Arial"/>
                <w:color w:val="auto"/>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67893B5F" w14:textId="77777777" w:rsidR="00052B3C" w:rsidRDefault="00052B3C">
            <w:pPr>
              <w:rPr>
                <w:rFonts w:ascii="Arial" w:hAnsi="Arial" w:cs="Arial"/>
                <w:color w:val="auto"/>
              </w:rPr>
            </w:pPr>
          </w:p>
        </w:tc>
      </w:tr>
      <w:tr w:rsidR="00052B3C" w14:paraId="62077918" w14:textId="77777777" w:rsidTr="00F232B5">
        <w:tc>
          <w:tcPr>
            <w:tcW w:w="3544" w:type="dxa"/>
            <w:tcBorders>
              <w:top w:val="single" w:sz="4" w:space="0" w:color="auto"/>
              <w:left w:val="single" w:sz="4" w:space="0" w:color="auto"/>
              <w:bottom w:val="single" w:sz="4" w:space="0" w:color="auto"/>
              <w:right w:val="single" w:sz="4" w:space="0" w:color="auto"/>
            </w:tcBorders>
            <w:shd w:val="clear" w:color="auto" w:fill="auto"/>
          </w:tcPr>
          <w:p w14:paraId="1E1B4A7A" w14:textId="77777777" w:rsidR="00052B3C" w:rsidRDefault="00052B3C">
            <w:pPr>
              <w:rPr>
                <w:rFonts w:ascii="Arial" w:hAnsi="Arial" w:cs="Arial"/>
                <w:b/>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04DFD2" w14:textId="77777777" w:rsidR="00052B3C" w:rsidRDefault="00052B3C">
            <w:pPr>
              <w:rPr>
                <w:rFonts w:ascii="Arial" w:hAnsi="Arial" w:cs="Arial"/>
                <w:color w:val="auto"/>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0E0B494B" w14:textId="77777777" w:rsidR="00052B3C" w:rsidRDefault="00052B3C">
            <w:pPr>
              <w:rPr>
                <w:rFonts w:ascii="Arial" w:hAnsi="Arial" w:cs="Arial"/>
                <w:color w:val="auto"/>
              </w:rPr>
            </w:pPr>
          </w:p>
        </w:tc>
      </w:tr>
    </w:tbl>
    <w:p w14:paraId="1AA5373E" w14:textId="77777777" w:rsidR="0003222E" w:rsidRPr="0003222E" w:rsidRDefault="0003222E" w:rsidP="00360ACA">
      <w:pPr>
        <w:rPr>
          <w:color w:val="auto"/>
          <w:lang w:val="en-ZA" w:eastAsia="en-US"/>
        </w:rPr>
      </w:pPr>
    </w:p>
    <w:p w14:paraId="64022FD3" w14:textId="1AFCA72B" w:rsidR="00664BC5" w:rsidRPr="0003222E" w:rsidRDefault="00755521" w:rsidP="00F27661">
      <w:pPr>
        <w:pStyle w:val="Heading3"/>
        <w:rPr>
          <w:lang w:val="en-ZA" w:eastAsia="en-US"/>
        </w:rPr>
      </w:pPr>
      <w:bookmarkStart w:id="17" w:name="_Toc144466660"/>
      <w:r w:rsidRPr="0003222E">
        <w:rPr>
          <w:lang w:val="en-ZA" w:eastAsia="en-US"/>
        </w:rPr>
        <w:t>1</w:t>
      </w:r>
      <w:r w:rsidR="00304988" w:rsidRPr="0003222E">
        <w:rPr>
          <w:lang w:val="en-ZA" w:eastAsia="en-US"/>
        </w:rPr>
        <w:t>.</w:t>
      </w:r>
      <w:r w:rsidR="004B07AF" w:rsidRPr="0003222E">
        <w:rPr>
          <w:lang w:val="en-ZA" w:eastAsia="en-US"/>
        </w:rPr>
        <w:t>2</w:t>
      </w:r>
      <w:r w:rsidR="00664BC5" w:rsidRPr="0003222E">
        <w:rPr>
          <w:lang w:val="en-ZA" w:eastAsia="en-US"/>
        </w:rPr>
        <w:t>.</w:t>
      </w:r>
      <w:r w:rsidR="0086335A">
        <w:rPr>
          <w:lang w:val="en-ZA" w:eastAsia="en-US"/>
        </w:rPr>
        <w:t>4</w:t>
      </w:r>
      <w:r w:rsidR="002F106E" w:rsidRPr="0003222E">
        <w:rPr>
          <w:lang w:val="en-ZA" w:eastAsia="en-US"/>
        </w:rPr>
        <w:t xml:space="preserve"> </w:t>
      </w:r>
      <w:r w:rsidR="00664BC5" w:rsidRPr="0003222E">
        <w:t xml:space="preserve">Planned </w:t>
      </w:r>
      <w:r w:rsidR="00BF3827" w:rsidRPr="0003222E">
        <w:t>a</w:t>
      </w:r>
      <w:r w:rsidR="00664BC5" w:rsidRPr="0003222E">
        <w:t xml:space="preserve">ssessment </w:t>
      </w:r>
      <w:r w:rsidR="00BF3827" w:rsidRPr="0003222E">
        <w:t>d</w:t>
      </w:r>
      <w:r w:rsidR="00664BC5" w:rsidRPr="0003222E">
        <w:t>ates and candidate support</w:t>
      </w:r>
      <w:bookmarkEnd w:id="17"/>
    </w:p>
    <w:p w14:paraId="2E3BF204" w14:textId="721D5F43" w:rsidR="006564A5" w:rsidRPr="0003222E" w:rsidRDefault="006564A5" w:rsidP="006564A5">
      <w:pPr>
        <w:rPr>
          <w:rStyle w:val="IntenseEmphasis"/>
          <w:b w:val="0"/>
          <w:color w:val="auto"/>
          <w:sz w:val="20"/>
        </w:rPr>
      </w:pPr>
      <w:r w:rsidRPr="0003222E">
        <w:rPr>
          <w:rStyle w:val="IntenseEmphasis"/>
          <w:b w:val="0"/>
          <w:color w:val="auto"/>
          <w:sz w:val="20"/>
        </w:rPr>
        <w:t>The Quality Partner for the qualification will publish:</w:t>
      </w:r>
    </w:p>
    <w:p w14:paraId="4CC0586C" w14:textId="65863A3A" w:rsidR="006564A5" w:rsidRPr="0003222E" w:rsidRDefault="006564A5" w:rsidP="000C7776">
      <w:pPr>
        <w:pStyle w:val="ListParagraph"/>
        <w:numPr>
          <w:ilvl w:val="0"/>
          <w:numId w:val="3"/>
        </w:numPr>
        <w:rPr>
          <w:rStyle w:val="IntenseEmphasis"/>
          <w:b w:val="0"/>
          <w:color w:val="auto"/>
          <w:sz w:val="20"/>
        </w:rPr>
      </w:pPr>
      <w:r w:rsidRPr="0003222E">
        <w:rPr>
          <w:rStyle w:val="IntenseEmphasis"/>
          <w:b w:val="0"/>
          <w:color w:val="auto"/>
          <w:sz w:val="20"/>
        </w:rPr>
        <w:t>annual assessment dates and one exemplar (together with memoranda or marking guidelines) in order for the candidate</w:t>
      </w:r>
      <w:r w:rsidR="00BF3827" w:rsidRPr="0003222E">
        <w:rPr>
          <w:rStyle w:val="IntenseEmphasis"/>
          <w:b w:val="0"/>
          <w:color w:val="auto"/>
          <w:sz w:val="20"/>
        </w:rPr>
        <w:t>(s)</w:t>
      </w:r>
      <w:r w:rsidRPr="0003222E">
        <w:rPr>
          <w:rStyle w:val="IntenseEmphasis"/>
          <w:b w:val="0"/>
          <w:color w:val="auto"/>
          <w:sz w:val="20"/>
        </w:rPr>
        <w:t xml:space="preserve"> to see what can be expected in the EISA.</w:t>
      </w:r>
    </w:p>
    <w:p w14:paraId="0A0D0054" w14:textId="0BD867EC" w:rsidR="006564A5" w:rsidRPr="0003222E" w:rsidRDefault="006564A5" w:rsidP="000C7776">
      <w:pPr>
        <w:pStyle w:val="ListParagraph"/>
        <w:numPr>
          <w:ilvl w:val="0"/>
          <w:numId w:val="3"/>
        </w:numPr>
        <w:rPr>
          <w:rStyle w:val="IntenseEmphasis"/>
          <w:b w:val="0"/>
          <w:color w:val="auto"/>
          <w:sz w:val="20"/>
        </w:rPr>
      </w:pPr>
      <w:r w:rsidRPr="0003222E">
        <w:rPr>
          <w:rStyle w:val="IntenseEmphasis"/>
          <w:b w:val="0"/>
          <w:color w:val="auto"/>
          <w:sz w:val="20"/>
        </w:rPr>
        <w:t xml:space="preserve">final assessment guidelines and information in relation to queries, concerns and appeals. </w:t>
      </w:r>
    </w:p>
    <w:p w14:paraId="6EACA393" w14:textId="28DBDBB2" w:rsidR="002F106E" w:rsidRPr="0003222E" w:rsidRDefault="006564A5" w:rsidP="002F106E">
      <w:pPr>
        <w:rPr>
          <w:rStyle w:val="IntenseEmphasis"/>
          <w:b w:val="0"/>
          <w:color w:val="auto"/>
          <w:sz w:val="20"/>
        </w:rPr>
      </w:pPr>
      <w:r w:rsidRPr="0003222E">
        <w:rPr>
          <w:rStyle w:val="IntenseEmphasis"/>
          <w:b w:val="0"/>
          <w:color w:val="auto"/>
          <w:sz w:val="20"/>
        </w:rPr>
        <w:t xml:space="preserve">For Occupational Trades, learners must register for the Practical EISA (Trade Test) at an Accredited Assessment </w:t>
      </w:r>
      <w:r w:rsidR="00037A9F">
        <w:rPr>
          <w:rStyle w:val="IntenseEmphasis"/>
          <w:b w:val="0"/>
          <w:color w:val="auto"/>
          <w:sz w:val="20"/>
        </w:rPr>
        <w:t>Centre</w:t>
      </w:r>
      <w:r w:rsidR="00BF3827" w:rsidRPr="0003222E">
        <w:rPr>
          <w:rStyle w:val="IntenseEmphasis"/>
          <w:b w:val="0"/>
          <w:color w:val="auto"/>
          <w:sz w:val="20"/>
        </w:rPr>
        <w:t>/</w:t>
      </w:r>
      <w:r w:rsidRPr="0003222E">
        <w:rPr>
          <w:rStyle w:val="IntenseEmphasis"/>
          <w:b w:val="0"/>
          <w:color w:val="auto"/>
          <w:sz w:val="20"/>
        </w:rPr>
        <w:t>Trade Test Centre. These Assessment Centres must notify the QCTO of these assessments that will be conducted</w:t>
      </w:r>
      <w:r w:rsidR="00BF3827" w:rsidRPr="0003222E">
        <w:rPr>
          <w:rStyle w:val="IntenseEmphasis"/>
          <w:b w:val="0"/>
          <w:color w:val="auto"/>
          <w:sz w:val="20"/>
        </w:rPr>
        <w:t>,</w:t>
      </w:r>
      <w:r w:rsidRPr="0003222E">
        <w:rPr>
          <w:rStyle w:val="IntenseEmphasis"/>
          <w:b w:val="0"/>
          <w:color w:val="auto"/>
          <w:sz w:val="20"/>
        </w:rPr>
        <w:t xml:space="preserve"> at least one month prior to the EISA.</w:t>
      </w:r>
    </w:p>
    <w:p w14:paraId="5F0FE00C" w14:textId="1B9CE4B1" w:rsidR="00900B95" w:rsidRPr="0003222E" w:rsidRDefault="00755521" w:rsidP="00F27661">
      <w:pPr>
        <w:pStyle w:val="Heading3"/>
        <w:rPr>
          <w:lang w:val="en-ZA" w:eastAsia="en-US"/>
        </w:rPr>
      </w:pPr>
      <w:bookmarkStart w:id="18" w:name="_Toc144466661"/>
      <w:r w:rsidRPr="0003222E">
        <w:rPr>
          <w:lang w:val="en-ZA" w:eastAsia="en-US"/>
        </w:rPr>
        <w:t>1</w:t>
      </w:r>
      <w:r w:rsidR="00304988" w:rsidRPr="0003222E">
        <w:rPr>
          <w:lang w:val="en-ZA" w:eastAsia="en-US"/>
        </w:rPr>
        <w:t>.2.</w:t>
      </w:r>
      <w:r w:rsidR="0086335A">
        <w:rPr>
          <w:lang w:val="en-ZA" w:eastAsia="en-US"/>
        </w:rPr>
        <w:t>5</w:t>
      </w:r>
      <w:r w:rsidR="004B07AF" w:rsidRPr="0003222E">
        <w:rPr>
          <w:b/>
          <w:lang w:val="en-ZA" w:eastAsia="en-US"/>
        </w:rPr>
        <w:t xml:space="preserve"> </w:t>
      </w:r>
      <w:r w:rsidR="004F4FBF" w:rsidRPr="0003222E">
        <w:t xml:space="preserve">Eligibility </w:t>
      </w:r>
      <w:r w:rsidR="00037A9F">
        <w:t>Requirements</w:t>
      </w:r>
      <w:r w:rsidR="004F4FBF" w:rsidRPr="0003222E">
        <w:t xml:space="preserve"> for the External Integrated Summative Assessment (EISA)</w:t>
      </w:r>
      <w:bookmarkEnd w:id="18"/>
    </w:p>
    <w:p w14:paraId="553E2111" w14:textId="77777777" w:rsidR="00DA456E" w:rsidRPr="0003222E" w:rsidRDefault="00DA456E" w:rsidP="00DA456E">
      <w:pPr>
        <w:rPr>
          <w:rStyle w:val="IntenseEmphasis"/>
          <w:b w:val="0"/>
          <w:color w:val="auto"/>
          <w:sz w:val="20"/>
        </w:rPr>
      </w:pPr>
      <w:r w:rsidRPr="0003222E">
        <w:rPr>
          <w:rStyle w:val="IntenseEmphasis"/>
          <w:b w:val="0"/>
          <w:color w:val="auto"/>
          <w:sz w:val="20"/>
        </w:rPr>
        <w:t>In order to qualify for the EISA:</w:t>
      </w:r>
    </w:p>
    <w:p w14:paraId="3CB894A5" w14:textId="1A217661" w:rsidR="00DA456E" w:rsidRPr="0003222E" w:rsidRDefault="00DA456E" w:rsidP="000C7776">
      <w:pPr>
        <w:pStyle w:val="ListParagraph"/>
        <w:numPr>
          <w:ilvl w:val="0"/>
          <w:numId w:val="4"/>
        </w:numPr>
        <w:rPr>
          <w:rStyle w:val="IntenseEmphasis"/>
          <w:b w:val="0"/>
          <w:color w:val="auto"/>
          <w:sz w:val="20"/>
        </w:rPr>
      </w:pPr>
      <w:r w:rsidRPr="0003222E">
        <w:rPr>
          <w:rStyle w:val="IntenseEmphasis"/>
          <w:b w:val="0"/>
          <w:color w:val="auto"/>
          <w:sz w:val="20"/>
        </w:rPr>
        <w:t xml:space="preserve">Accredited SDP, must </w:t>
      </w:r>
      <w:r w:rsidR="00D95E69" w:rsidRPr="0003222E">
        <w:rPr>
          <w:rStyle w:val="IntenseEmphasis"/>
          <w:b w:val="0"/>
          <w:color w:val="auto"/>
          <w:sz w:val="20"/>
        </w:rPr>
        <w:t>upload</w:t>
      </w:r>
      <w:r w:rsidRPr="0003222E">
        <w:rPr>
          <w:rStyle w:val="IntenseEmphasis"/>
          <w:b w:val="0"/>
          <w:color w:val="auto"/>
          <w:sz w:val="20"/>
        </w:rPr>
        <w:t xml:space="preserve"> learner</w:t>
      </w:r>
      <w:r w:rsidR="00D95E69" w:rsidRPr="0003222E">
        <w:rPr>
          <w:rStyle w:val="IntenseEmphasis"/>
          <w:b w:val="0"/>
          <w:color w:val="auto"/>
          <w:sz w:val="20"/>
        </w:rPr>
        <w:t xml:space="preserve"> information</w:t>
      </w:r>
      <w:r w:rsidRPr="0003222E">
        <w:rPr>
          <w:rStyle w:val="IntenseEmphasis"/>
          <w:b w:val="0"/>
          <w:color w:val="auto"/>
          <w:sz w:val="20"/>
        </w:rPr>
        <w:t xml:space="preserve"> </w:t>
      </w:r>
      <w:r w:rsidR="00D95E69" w:rsidRPr="0003222E">
        <w:rPr>
          <w:rStyle w:val="IntenseEmphasis"/>
          <w:b w:val="0"/>
          <w:color w:val="auto"/>
          <w:sz w:val="20"/>
        </w:rPr>
        <w:t xml:space="preserve">on the QCTO system </w:t>
      </w:r>
      <w:r w:rsidRPr="0003222E">
        <w:rPr>
          <w:rStyle w:val="IntenseEmphasis"/>
          <w:b w:val="0"/>
          <w:color w:val="auto"/>
          <w:sz w:val="20"/>
        </w:rPr>
        <w:t xml:space="preserve">within 21 days of </w:t>
      </w:r>
      <w:r w:rsidR="00D95E69" w:rsidRPr="0003222E">
        <w:rPr>
          <w:rStyle w:val="IntenseEmphasis"/>
          <w:b w:val="0"/>
          <w:color w:val="auto"/>
          <w:sz w:val="20"/>
        </w:rPr>
        <w:t>learner being enrolled.</w:t>
      </w:r>
    </w:p>
    <w:p w14:paraId="065FCA9E" w14:textId="77777777" w:rsidR="00D95E69" w:rsidRPr="0003222E" w:rsidRDefault="00DA456E" w:rsidP="000C7776">
      <w:pPr>
        <w:pStyle w:val="ListParagraph"/>
        <w:numPr>
          <w:ilvl w:val="0"/>
          <w:numId w:val="4"/>
        </w:numPr>
        <w:rPr>
          <w:rStyle w:val="IntenseEmphasis"/>
          <w:b w:val="0"/>
          <w:color w:val="auto"/>
          <w:sz w:val="20"/>
        </w:rPr>
      </w:pPr>
      <w:r w:rsidRPr="0003222E">
        <w:rPr>
          <w:rStyle w:val="IntenseEmphasis"/>
          <w:b w:val="0"/>
          <w:color w:val="auto"/>
          <w:sz w:val="20"/>
        </w:rPr>
        <w:t>Learners must have</w:t>
      </w:r>
      <w:r w:rsidR="00D95E69" w:rsidRPr="0003222E">
        <w:rPr>
          <w:rStyle w:val="IntenseEmphasis"/>
          <w:b w:val="0"/>
          <w:color w:val="auto"/>
          <w:sz w:val="20"/>
        </w:rPr>
        <w:t>:</w:t>
      </w:r>
    </w:p>
    <w:p w14:paraId="4C9561B4" w14:textId="77777777" w:rsidR="00D95E69" w:rsidRPr="0003222E" w:rsidRDefault="00DA456E" w:rsidP="00D95E69">
      <w:pPr>
        <w:pStyle w:val="ListParagraph"/>
        <w:numPr>
          <w:ilvl w:val="1"/>
          <w:numId w:val="4"/>
        </w:numPr>
        <w:rPr>
          <w:rStyle w:val="IntenseEmphasis"/>
          <w:b w:val="0"/>
          <w:color w:val="auto"/>
          <w:sz w:val="20"/>
        </w:rPr>
      </w:pPr>
      <w:r w:rsidRPr="0003222E">
        <w:rPr>
          <w:rStyle w:val="IntenseEmphasis"/>
          <w:b w:val="0"/>
          <w:color w:val="auto"/>
          <w:sz w:val="20"/>
        </w:rPr>
        <w:t xml:space="preserve"> a copy of their ID (or alternative ID), and </w:t>
      </w:r>
    </w:p>
    <w:p w14:paraId="2781547E" w14:textId="02833B79" w:rsidR="00D95E69" w:rsidRPr="0003222E" w:rsidRDefault="00DA456E" w:rsidP="00DA456E">
      <w:pPr>
        <w:pStyle w:val="ListParagraph"/>
        <w:numPr>
          <w:ilvl w:val="1"/>
          <w:numId w:val="4"/>
        </w:numPr>
        <w:rPr>
          <w:rStyle w:val="IntenseEmphasis"/>
          <w:b w:val="0"/>
          <w:color w:val="auto"/>
          <w:sz w:val="20"/>
        </w:rPr>
      </w:pPr>
      <w:r w:rsidRPr="0003222E">
        <w:rPr>
          <w:rStyle w:val="IntenseEmphasis"/>
          <w:b w:val="0"/>
          <w:color w:val="auto"/>
          <w:sz w:val="20"/>
        </w:rPr>
        <w:t xml:space="preserve">a completed and signed Statement of Results (SoR). </w:t>
      </w:r>
    </w:p>
    <w:p w14:paraId="6C78B144" w14:textId="55D5275F" w:rsidR="00DA456E" w:rsidRPr="0003222E" w:rsidRDefault="00D95E69" w:rsidP="00DA456E">
      <w:pPr>
        <w:pStyle w:val="ListParagraph"/>
        <w:numPr>
          <w:ilvl w:val="1"/>
          <w:numId w:val="4"/>
        </w:numPr>
        <w:rPr>
          <w:rStyle w:val="IntenseEmphasis"/>
          <w:b w:val="0"/>
          <w:color w:val="auto"/>
          <w:sz w:val="20"/>
        </w:rPr>
      </w:pPr>
      <w:r w:rsidRPr="0003222E">
        <w:rPr>
          <w:rStyle w:val="IntenseEmphasis"/>
          <w:b w:val="0"/>
          <w:color w:val="auto"/>
          <w:sz w:val="20"/>
        </w:rPr>
        <w:t xml:space="preserve">Completed </w:t>
      </w:r>
      <w:r w:rsidR="00DA456E" w:rsidRPr="0003222E">
        <w:rPr>
          <w:rStyle w:val="IntenseEmphasis"/>
          <w:b w:val="0"/>
          <w:color w:val="auto"/>
          <w:sz w:val="20"/>
        </w:rPr>
        <w:t xml:space="preserve">Statement of Work Experience template </w:t>
      </w:r>
    </w:p>
    <w:p w14:paraId="4477CC33" w14:textId="77777777" w:rsidR="00D95E69" w:rsidRPr="0003222E" w:rsidRDefault="00DA456E" w:rsidP="00DA456E">
      <w:pPr>
        <w:rPr>
          <w:rStyle w:val="IntenseEmphasis"/>
          <w:b w:val="0"/>
          <w:color w:val="auto"/>
          <w:sz w:val="20"/>
        </w:rPr>
      </w:pPr>
      <w:r w:rsidRPr="0003222E">
        <w:rPr>
          <w:rStyle w:val="IntenseEmphasis"/>
          <w:b w:val="0"/>
          <w:color w:val="auto"/>
          <w:sz w:val="20"/>
        </w:rPr>
        <w:t xml:space="preserve">Accredited Skills Development Providers must register their learners with the QCTO for an EISA at least 3 months prior to completion of the qualification. </w:t>
      </w:r>
    </w:p>
    <w:p w14:paraId="6D35767C" w14:textId="630CA44B" w:rsidR="00DA456E" w:rsidRDefault="00DA456E" w:rsidP="00DA456E">
      <w:pPr>
        <w:rPr>
          <w:rStyle w:val="IntenseEmphasis"/>
          <w:b w:val="0"/>
          <w:color w:val="auto"/>
          <w:sz w:val="20"/>
        </w:rPr>
      </w:pPr>
      <w:r w:rsidRPr="0003222E">
        <w:rPr>
          <w:rStyle w:val="IntenseEmphasis"/>
          <w:b w:val="0"/>
          <w:color w:val="auto"/>
          <w:sz w:val="20"/>
        </w:rPr>
        <w:t>EISA will be conducted according to dates scheduled by the Quality Partners.</w:t>
      </w:r>
    </w:p>
    <w:p w14:paraId="7707C90E" w14:textId="77777777" w:rsidR="00C44993" w:rsidRPr="0003222E" w:rsidRDefault="00C44993" w:rsidP="00DA456E">
      <w:pPr>
        <w:rPr>
          <w:rStyle w:val="IntenseEmphasis"/>
          <w:b w:val="0"/>
          <w:color w:val="auto"/>
          <w:sz w:val="20"/>
        </w:rPr>
      </w:pPr>
    </w:p>
    <w:p w14:paraId="5CDC57DE" w14:textId="597A08FA" w:rsidR="004F4FBF" w:rsidRPr="0003222E" w:rsidRDefault="004F4FBF" w:rsidP="008E176C">
      <w:pPr>
        <w:pStyle w:val="Heading1"/>
        <w:rPr>
          <w:rStyle w:val="IntenseEmphasis"/>
          <w:b/>
          <w:iCs w:val="0"/>
          <w:color w:val="auto"/>
          <w:sz w:val="24"/>
        </w:rPr>
      </w:pPr>
      <w:bookmarkStart w:id="19" w:name="_Toc144466662"/>
      <w:r w:rsidRPr="0003222E">
        <w:lastRenderedPageBreak/>
        <w:t xml:space="preserve">SECTION </w:t>
      </w:r>
      <w:r w:rsidR="00D95E69" w:rsidRPr="0003222E">
        <w:t>2</w:t>
      </w:r>
      <w:r w:rsidRPr="0003222E">
        <w:t>:</w:t>
      </w:r>
      <w:r w:rsidR="008E176C" w:rsidRPr="0003222E">
        <w:t xml:space="preserve"> </w:t>
      </w:r>
      <w:r w:rsidR="008E176C" w:rsidRPr="0003222E">
        <w:rPr>
          <w:rStyle w:val="IntenseEmphasis"/>
          <w:b/>
          <w:iCs w:val="0"/>
          <w:color w:val="auto"/>
          <w:sz w:val="24"/>
        </w:rPr>
        <w:t xml:space="preserve">CRITERIA </w:t>
      </w:r>
      <w:r w:rsidR="00D95E69" w:rsidRPr="0003222E">
        <w:rPr>
          <w:rStyle w:val="IntenseEmphasis"/>
          <w:b/>
          <w:iCs w:val="0"/>
          <w:color w:val="auto"/>
          <w:sz w:val="24"/>
        </w:rPr>
        <w:t xml:space="preserve">FOR </w:t>
      </w:r>
      <w:r w:rsidR="008E176C" w:rsidRPr="0003222E">
        <w:rPr>
          <w:rStyle w:val="IntenseEmphasis"/>
          <w:b/>
          <w:iCs w:val="0"/>
          <w:color w:val="auto"/>
          <w:sz w:val="24"/>
        </w:rPr>
        <w:t>SUBJECT MATTER EXPERT</w:t>
      </w:r>
      <w:r w:rsidR="00845CA1" w:rsidRPr="0003222E">
        <w:rPr>
          <w:rStyle w:val="IntenseEmphasis"/>
          <w:b/>
          <w:iCs w:val="0"/>
          <w:color w:val="auto"/>
          <w:sz w:val="24"/>
        </w:rPr>
        <w:t>S (SME)</w:t>
      </w:r>
      <w:bookmarkEnd w:id="19"/>
      <w:r w:rsidR="008E176C" w:rsidRPr="0003222E">
        <w:rPr>
          <w:rStyle w:val="IntenseEmphasis"/>
          <w:b/>
          <w:iCs w:val="0"/>
          <w:color w:val="auto"/>
          <w:sz w:val="24"/>
        </w:rPr>
        <w:t xml:space="preserve"> </w:t>
      </w:r>
    </w:p>
    <w:p w14:paraId="68A59091" w14:textId="77777777" w:rsidR="00052B3C" w:rsidRDefault="000B10F5" w:rsidP="008E176C">
      <w:pPr>
        <w:rPr>
          <w:rStyle w:val="IntenseEmphasis"/>
          <w:b w:val="0"/>
          <w:color w:val="auto"/>
          <w:sz w:val="20"/>
        </w:rPr>
      </w:pPr>
      <w:r w:rsidRPr="0003222E">
        <w:rPr>
          <w:rStyle w:val="IntenseEmphasis"/>
          <w:b w:val="0"/>
          <w:color w:val="auto"/>
          <w:sz w:val="20"/>
        </w:rPr>
        <w:t xml:space="preserve">SME may be </w:t>
      </w:r>
      <w:r w:rsidR="008E176C" w:rsidRPr="0003222E">
        <w:rPr>
          <w:rStyle w:val="IntenseEmphasis"/>
          <w:b w:val="0"/>
          <w:color w:val="auto"/>
          <w:sz w:val="20"/>
        </w:rPr>
        <w:t>assigned as developers, markers/assessors and moderators</w:t>
      </w:r>
      <w:r w:rsidRPr="0003222E">
        <w:rPr>
          <w:rStyle w:val="IntenseEmphasis"/>
          <w:b w:val="0"/>
          <w:color w:val="auto"/>
          <w:sz w:val="20"/>
        </w:rPr>
        <w:t xml:space="preserve">. </w:t>
      </w:r>
      <w:r w:rsidR="008E176C" w:rsidRPr="0003222E">
        <w:rPr>
          <w:rStyle w:val="IntenseEmphasis"/>
          <w:b w:val="0"/>
          <w:color w:val="auto"/>
          <w:sz w:val="20"/>
        </w:rPr>
        <w:t xml:space="preserve">The criteria for SME </w:t>
      </w:r>
      <w:r w:rsidR="004A7C32" w:rsidRPr="0003222E">
        <w:rPr>
          <w:rStyle w:val="IntenseEmphasis"/>
          <w:b w:val="0"/>
          <w:color w:val="auto"/>
          <w:sz w:val="20"/>
        </w:rPr>
        <w:t>are determined</w:t>
      </w:r>
      <w:r w:rsidR="008E176C" w:rsidRPr="0003222E">
        <w:rPr>
          <w:rStyle w:val="IntenseEmphasis"/>
          <w:b w:val="0"/>
          <w:color w:val="auto"/>
          <w:sz w:val="20"/>
        </w:rPr>
        <w:t xml:space="preserve"> by industry</w:t>
      </w:r>
      <w:r w:rsidR="00EA3CEC" w:rsidRPr="0003222E">
        <w:rPr>
          <w:rStyle w:val="IntenseEmphasis"/>
          <w:b w:val="0"/>
          <w:color w:val="auto"/>
          <w:sz w:val="20"/>
        </w:rPr>
        <w:t xml:space="preserve">, </w:t>
      </w:r>
      <w:r w:rsidR="00255A68" w:rsidRPr="0003222E">
        <w:rPr>
          <w:rStyle w:val="IntenseEmphasis"/>
          <w:b w:val="0"/>
          <w:color w:val="auto"/>
          <w:sz w:val="20"/>
        </w:rPr>
        <w:t xml:space="preserve">and contained in the </w:t>
      </w:r>
      <w:r w:rsidR="001F4023" w:rsidRPr="0003222E">
        <w:rPr>
          <w:rStyle w:val="IntenseEmphasis"/>
          <w:b w:val="0"/>
          <w:color w:val="auto"/>
          <w:sz w:val="20"/>
        </w:rPr>
        <w:t xml:space="preserve">QCTO </w:t>
      </w:r>
      <w:r w:rsidR="00255A68" w:rsidRPr="0003222E">
        <w:rPr>
          <w:rStyle w:val="IntenseEmphasis"/>
          <w:b w:val="0"/>
          <w:color w:val="auto"/>
          <w:sz w:val="20"/>
        </w:rPr>
        <w:t>Curriculum Document after each module.</w:t>
      </w:r>
    </w:p>
    <w:p w14:paraId="20CDB980" w14:textId="0813EC7D" w:rsidR="00052B3C" w:rsidRPr="00F232B5" w:rsidRDefault="00052B3C" w:rsidP="008E176C">
      <w:pPr>
        <w:rPr>
          <w:rStyle w:val="IntenseEmphasis"/>
          <w:b w:val="0"/>
          <w:color w:val="auto"/>
          <w:sz w:val="20"/>
        </w:rPr>
      </w:pPr>
      <w:r w:rsidRPr="00F232B5">
        <w:rPr>
          <w:rStyle w:val="IntenseEmphasis"/>
          <w:b w:val="0"/>
          <w:color w:val="auto"/>
          <w:sz w:val="20"/>
        </w:rPr>
        <w:t xml:space="preserve">The criteria for assessors/markers and moderators for the </w:t>
      </w:r>
      <w:r w:rsidRPr="00F232B5">
        <w:rPr>
          <w:rStyle w:val="IntenseEmphasis"/>
          <w:color w:val="auto"/>
          <w:sz w:val="20"/>
        </w:rPr>
        <w:t>development/moderation</w:t>
      </w:r>
      <w:r w:rsidRPr="00F232B5">
        <w:rPr>
          <w:rStyle w:val="IntenseEmphasis"/>
          <w:b w:val="0"/>
          <w:color w:val="auto"/>
          <w:sz w:val="20"/>
        </w:rPr>
        <w:t xml:space="preserve"> of the EISA assessment instruments:</w:t>
      </w:r>
    </w:p>
    <w:p w14:paraId="7C1D38AB" w14:textId="77777777" w:rsidR="002401D3" w:rsidRDefault="002401D3" w:rsidP="008E176C">
      <w:pPr>
        <w:rPr>
          <w:rStyle w:val="IntenseEmphasis"/>
          <w:b w:val="0"/>
          <w:color w:val="FF0000"/>
          <w:sz w:val="20"/>
        </w:rPr>
      </w:pPr>
    </w:p>
    <w:p w14:paraId="2630DF89" w14:textId="1C10C08E" w:rsidR="00052B3C" w:rsidRPr="00F232B5" w:rsidRDefault="008422EB" w:rsidP="00F232B5">
      <w:pPr>
        <w:rPr>
          <w:rStyle w:val="IntenseEmphasis"/>
          <w:b w:val="0"/>
          <w:color w:val="auto"/>
          <w:sz w:val="20"/>
        </w:rPr>
      </w:pPr>
      <w:r w:rsidRPr="00F232B5">
        <w:rPr>
          <w:rStyle w:val="IntenseEmphasis"/>
          <w:b w:val="0"/>
          <w:color w:val="auto"/>
          <w:sz w:val="20"/>
        </w:rPr>
        <w:t xml:space="preserve">Each of the below categories must be </w:t>
      </w:r>
      <w:r w:rsidR="00052B3C" w:rsidRPr="00F232B5">
        <w:rPr>
          <w:rStyle w:val="IntenseEmphasis"/>
          <w:b w:val="0"/>
          <w:color w:val="auto"/>
          <w:sz w:val="20"/>
        </w:rPr>
        <w:t>determined by industry</w:t>
      </w:r>
      <w:r w:rsidRPr="00F232B5">
        <w:rPr>
          <w:rStyle w:val="IntenseEmphasis"/>
          <w:b w:val="0"/>
          <w:color w:val="auto"/>
          <w:sz w:val="20"/>
        </w:rPr>
        <w:t xml:space="preserve"> as required for each qualification</w:t>
      </w:r>
      <w:r w:rsidR="00052B3C" w:rsidRPr="00F232B5">
        <w:rPr>
          <w:rStyle w:val="IntenseEmphasis"/>
          <w:b w:val="0"/>
          <w:color w:val="auto"/>
          <w:sz w:val="20"/>
        </w:rPr>
        <w:t>; to be guided by the following criteria:</w:t>
      </w:r>
    </w:p>
    <w:p w14:paraId="3BFC6176" w14:textId="77777777" w:rsidR="00052B3C" w:rsidRPr="00F232B5" w:rsidRDefault="00052B3C" w:rsidP="00F232B5">
      <w:pPr>
        <w:pStyle w:val="ListParagraph"/>
        <w:numPr>
          <w:ilvl w:val="0"/>
          <w:numId w:val="10"/>
        </w:numPr>
        <w:spacing w:line="256" w:lineRule="auto"/>
        <w:rPr>
          <w:rStyle w:val="IntenseEmphasis"/>
          <w:b w:val="0"/>
          <w:color w:val="auto"/>
          <w:sz w:val="20"/>
        </w:rPr>
      </w:pPr>
      <w:r w:rsidRPr="00F232B5">
        <w:rPr>
          <w:rStyle w:val="IntenseEmphasis"/>
          <w:b w:val="0"/>
          <w:color w:val="auto"/>
          <w:sz w:val="20"/>
        </w:rPr>
        <w:t>Minimum three years’ experience in industry for developers, markers or assessors; evidence thereof required.</w:t>
      </w:r>
    </w:p>
    <w:p w14:paraId="5C33CBC6" w14:textId="77777777" w:rsidR="00052B3C" w:rsidRPr="00F232B5" w:rsidRDefault="00052B3C" w:rsidP="00F232B5">
      <w:pPr>
        <w:pStyle w:val="ListParagraph"/>
        <w:numPr>
          <w:ilvl w:val="0"/>
          <w:numId w:val="10"/>
        </w:numPr>
        <w:spacing w:line="256" w:lineRule="auto"/>
        <w:rPr>
          <w:rStyle w:val="IntenseEmphasis"/>
          <w:b w:val="0"/>
          <w:color w:val="auto"/>
          <w:sz w:val="20"/>
        </w:rPr>
      </w:pPr>
      <w:r w:rsidRPr="00F232B5">
        <w:rPr>
          <w:rStyle w:val="IntenseEmphasis"/>
          <w:b w:val="0"/>
          <w:color w:val="auto"/>
          <w:sz w:val="20"/>
        </w:rPr>
        <w:t>Minimum of five years’ experience in industry for moderators; evidence thereof required.</w:t>
      </w:r>
    </w:p>
    <w:p w14:paraId="4A1D57F3" w14:textId="77777777" w:rsidR="00052B3C" w:rsidRPr="00F232B5" w:rsidRDefault="00052B3C" w:rsidP="00F232B5">
      <w:pPr>
        <w:pStyle w:val="ListParagraph"/>
        <w:numPr>
          <w:ilvl w:val="0"/>
          <w:numId w:val="10"/>
        </w:numPr>
        <w:spacing w:line="256" w:lineRule="auto"/>
        <w:rPr>
          <w:rStyle w:val="IntenseEmphasis"/>
          <w:b w:val="0"/>
          <w:color w:val="auto"/>
          <w:sz w:val="20"/>
        </w:rPr>
      </w:pPr>
      <w:r w:rsidRPr="00F232B5">
        <w:rPr>
          <w:rStyle w:val="IntenseEmphasis"/>
          <w:b w:val="0"/>
          <w:color w:val="auto"/>
          <w:sz w:val="20"/>
        </w:rPr>
        <w:t>Occupational learning and development experience in related fields, evidence of active current practice, trained in assessment practice and recognised by the sector for experience and credibility.</w:t>
      </w:r>
    </w:p>
    <w:p w14:paraId="62C3EA21" w14:textId="77777777" w:rsidR="00052B3C" w:rsidRPr="00F232B5" w:rsidRDefault="00052B3C" w:rsidP="00F232B5">
      <w:pPr>
        <w:pStyle w:val="ListParagraph"/>
        <w:numPr>
          <w:ilvl w:val="0"/>
          <w:numId w:val="10"/>
        </w:numPr>
        <w:spacing w:line="256" w:lineRule="auto"/>
        <w:rPr>
          <w:b/>
          <w:color w:val="auto"/>
          <w:sz w:val="20"/>
        </w:rPr>
      </w:pPr>
      <w:r w:rsidRPr="00F232B5">
        <w:rPr>
          <w:rStyle w:val="IntenseEmphasis"/>
          <w:b w:val="0"/>
          <w:color w:val="auto"/>
          <w:sz w:val="20"/>
        </w:rPr>
        <w:t>Active professional membership with professional designation is recommended.</w:t>
      </w:r>
    </w:p>
    <w:p w14:paraId="4BDF0096" w14:textId="6185CC37" w:rsidR="008E176C" w:rsidRDefault="002401D3" w:rsidP="002401D3">
      <w:pPr>
        <w:pStyle w:val="ListParagraph"/>
        <w:numPr>
          <w:ilvl w:val="0"/>
          <w:numId w:val="12"/>
        </w:numPr>
        <w:rPr>
          <w:rStyle w:val="IntenseEmphasis"/>
          <w:b w:val="0"/>
          <w:color w:val="auto"/>
          <w:sz w:val="20"/>
        </w:rPr>
      </w:pPr>
      <w:r>
        <w:rPr>
          <w:rStyle w:val="IntenseEmphasis"/>
          <w:b w:val="0"/>
          <w:color w:val="auto"/>
          <w:sz w:val="20"/>
        </w:rPr>
        <w:t>Requirements for the EISA Developers:</w:t>
      </w:r>
    </w:p>
    <w:p w14:paraId="574C46C4" w14:textId="06E050B9" w:rsidR="002401D3" w:rsidRDefault="00037A9F" w:rsidP="002401D3">
      <w:pPr>
        <w:rPr>
          <w:rStyle w:val="IntenseEmphasis"/>
          <w:b w:val="0"/>
          <w:color w:val="auto"/>
          <w:sz w:val="20"/>
        </w:rPr>
      </w:pPr>
      <w:r>
        <w:rPr>
          <w:rStyle w:val="IntenseEmphasis"/>
          <w:b w:val="0"/>
          <w:color w:val="auto"/>
          <w:sz w:val="20"/>
        </w:rPr>
        <w:t>…</w:t>
      </w:r>
    </w:p>
    <w:p w14:paraId="4160D933" w14:textId="3B794641" w:rsidR="002401D3" w:rsidRDefault="002401D3" w:rsidP="002401D3">
      <w:pPr>
        <w:rPr>
          <w:rStyle w:val="IntenseEmphasis"/>
          <w:b w:val="0"/>
          <w:color w:val="auto"/>
          <w:sz w:val="20"/>
        </w:rPr>
      </w:pPr>
    </w:p>
    <w:p w14:paraId="36890574" w14:textId="0A5249FF" w:rsidR="002401D3" w:rsidRDefault="002401D3" w:rsidP="002401D3">
      <w:pPr>
        <w:pStyle w:val="ListParagraph"/>
        <w:numPr>
          <w:ilvl w:val="0"/>
          <w:numId w:val="12"/>
        </w:numPr>
        <w:rPr>
          <w:rStyle w:val="IntenseEmphasis"/>
          <w:b w:val="0"/>
          <w:color w:val="auto"/>
          <w:sz w:val="20"/>
        </w:rPr>
      </w:pPr>
      <w:r>
        <w:rPr>
          <w:rStyle w:val="IntenseEmphasis"/>
          <w:b w:val="0"/>
          <w:color w:val="auto"/>
          <w:sz w:val="20"/>
        </w:rPr>
        <w:t>Requirements for the EISA Markers/Assessors:</w:t>
      </w:r>
    </w:p>
    <w:p w14:paraId="11ED7BC7" w14:textId="663D878B" w:rsidR="002401D3" w:rsidRDefault="00037A9F" w:rsidP="002401D3">
      <w:pPr>
        <w:rPr>
          <w:rStyle w:val="IntenseEmphasis"/>
          <w:b w:val="0"/>
          <w:color w:val="auto"/>
          <w:sz w:val="20"/>
        </w:rPr>
      </w:pPr>
      <w:r>
        <w:rPr>
          <w:rStyle w:val="IntenseEmphasis"/>
          <w:b w:val="0"/>
          <w:color w:val="auto"/>
          <w:sz w:val="20"/>
        </w:rPr>
        <w:t>…</w:t>
      </w:r>
    </w:p>
    <w:p w14:paraId="271E47E7" w14:textId="3A7CD360" w:rsidR="002401D3" w:rsidRDefault="002401D3" w:rsidP="002401D3">
      <w:pPr>
        <w:rPr>
          <w:rStyle w:val="IntenseEmphasis"/>
          <w:b w:val="0"/>
          <w:color w:val="auto"/>
          <w:sz w:val="20"/>
        </w:rPr>
      </w:pPr>
    </w:p>
    <w:p w14:paraId="61C5E74F" w14:textId="64F84952" w:rsidR="00037A9F" w:rsidRDefault="002401D3" w:rsidP="00037A9F">
      <w:pPr>
        <w:pStyle w:val="ListParagraph"/>
        <w:numPr>
          <w:ilvl w:val="0"/>
          <w:numId w:val="12"/>
        </w:numPr>
        <w:rPr>
          <w:rStyle w:val="IntenseEmphasis"/>
          <w:b w:val="0"/>
          <w:color w:val="auto"/>
          <w:sz w:val="20"/>
        </w:rPr>
      </w:pPr>
      <w:r>
        <w:rPr>
          <w:rStyle w:val="IntenseEmphasis"/>
          <w:b w:val="0"/>
          <w:color w:val="auto"/>
          <w:sz w:val="20"/>
        </w:rPr>
        <w:t>Requirements for EISA Moderators (Pre and Post):</w:t>
      </w:r>
    </w:p>
    <w:p w14:paraId="2421CBD9" w14:textId="728DE3E5" w:rsidR="002401D3" w:rsidRPr="00037A9F" w:rsidRDefault="00037A9F" w:rsidP="00037A9F">
      <w:r>
        <w:t>…</w:t>
      </w:r>
    </w:p>
    <w:sectPr w:rsidR="002401D3" w:rsidRPr="00037A9F" w:rsidSect="00694C62">
      <w:footerReference w:type="default" r:id="rId12"/>
      <w:pgSz w:w="11906" w:h="16838"/>
      <w:pgMar w:top="1133" w:right="1133"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A874" w14:textId="77777777" w:rsidR="000249AF" w:rsidRDefault="000249AF">
      <w:pPr>
        <w:spacing w:after="0" w:line="240" w:lineRule="auto"/>
      </w:pPr>
      <w:r>
        <w:separator/>
      </w:r>
    </w:p>
  </w:endnote>
  <w:endnote w:type="continuationSeparator" w:id="0">
    <w:p w14:paraId="4830B224" w14:textId="77777777" w:rsidR="000249AF" w:rsidRDefault="0002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63296957"/>
      <w:docPartObj>
        <w:docPartGallery w:val="Page Numbers (Bottom of Page)"/>
        <w:docPartUnique/>
      </w:docPartObj>
    </w:sdtPr>
    <w:sdtEndPr>
      <w:rPr>
        <w:spacing w:val="60"/>
      </w:rPr>
    </w:sdtEndPr>
    <w:sdtContent>
      <w:sdt>
        <w:sdtPr>
          <w:rPr>
            <w:color w:val="000000"/>
            <w:sz w:val="16"/>
            <w:szCs w:val="16"/>
          </w:rPr>
          <w:id w:val="1774122651"/>
          <w:docPartObj>
            <w:docPartGallery w:val="Page Numbers (Bottom of Page)"/>
            <w:docPartUnique/>
          </w:docPartObj>
        </w:sdtPr>
        <w:sdtEndPr/>
        <w:sdtContent>
          <w:p w14:paraId="2D3BED31" w14:textId="4773AFF6" w:rsidR="00C071A6" w:rsidRPr="00900B95" w:rsidRDefault="00C071A6" w:rsidP="00233E8C">
            <w:pPr>
              <w:rPr>
                <w:color w:val="000000"/>
                <w:sz w:val="16"/>
                <w:szCs w:val="16"/>
              </w:rPr>
            </w:pPr>
            <w:r w:rsidRPr="00C534EF">
              <w:rPr>
                <w:color w:val="000000"/>
                <w:sz w:val="16"/>
                <w:szCs w:val="16"/>
              </w:rPr>
              <w:t xml:space="preserve">Document Name: </w:t>
            </w:r>
            <w:r w:rsidR="00233E8C" w:rsidRPr="00233E8C">
              <w:rPr>
                <w:color w:val="000000"/>
                <w:sz w:val="16"/>
                <w:szCs w:val="16"/>
              </w:rPr>
              <w:t>Q</w:t>
            </w:r>
            <w:r w:rsidR="00C24073">
              <w:rPr>
                <w:color w:val="000000"/>
                <w:sz w:val="16"/>
                <w:szCs w:val="16"/>
              </w:rPr>
              <w:t xml:space="preserve">AS </w:t>
            </w:r>
            <w:r w:rsidR="00233E8C" w:rsidRPr="00233E8C">
              <w:rPr>
                <w:color w:val="000000"/>
                <w:sz w:val="16"/>
                <w:szCs w:val="16"/>
              </w:rPr>
              <w:t>D</w:t>
            </w:r>
            <w:r w:rsidR="00C24073">
              <w:rPr>
                <w:color w:val="000000"/>
                <w:sz w:val="16"/>
                <w:szCs w:val="16"/>
              </w:rPr>
              <w:t xml:space="preserve">ocument Template </w:t>
            </w:r>
            <w:r w:rsidR="00C24073">
              <w:rPr>
                <w:color w:val="000000"/>
                <w:sz w:val="16"/>
                <w:szCs w:val="16"/>
              </w:rPr>
              <w:tab/>
            </w:r>
            <w:r w:rsidR="00C24073">
              <w:rPr>
                <w:color w:val="000000"/>
                <w:sz w:val="16"/>
                <w:szCs w:val="16"/>
              </w:rPr>
              <w:tab/>
            </w:r>
            <w:r w:rsidR="00C24073">
              <w:rPr>
                <w:color w:val="000000"/>
                <w:sz w:val="16"/>
                <w:szCs w:val="16"/>
              </w:rPr>
              <w:tab/>
            </w:r>
            <w:r w:rsidR="00C24073">
              <w:rPr>
                <w:color w:val="000000"/>
                <w:sz w:val="16"/>
                <w:szCs w:val="16"/>
              </w:rPr>
              <w:tab/>
            </w:r>
            <w:r w:rsidR="00C24073">
              <w:rPr>
                <w:color w:val="000000"/>
                <w:sz w:val="16"/>
                <w:szCs w:val="16"/>
              </w:rPr>
              <w:tab/>
            </w:r>
            <w:r w:rsidR="00C24073">
              <w:rPr>
                <w:color w:val="000000"/>
                <w:sz w:val="16"/>
                <w:szCs w:val="16"/>
              </w:rPr>
              <w:tab/>
            </w:r>
            <w:r w:rsidR="00233E8C" w:rsidRPr="00233E8C">
              <w:rPr>
                <w:color w:val="000000"/>
                <w:sz w:val="16"/>
                <w:szCs w:val="16"/>
              </w:rPr>
              <w:t xml:space="preserve"> </w:t>
            </w:r>
            <w:r w:rsidRPr="00C534EF">
              <w:rPr>
                <w:color w:val="000000"/>
                <w:sz w:val="16"/>
                <w:szCs w:val="16"/>
              </w:rPr>
              <w:t>Doc No: OQD-</w:t>
            </w:r>
            <w:r w:rsidR="00AC2A02">
              <w:rPr>
                <w:color w:val="000000"/>
                <w:sz w:val="16"/>
                <w:szCs w:val="16"/>
              </w:rPr>
              <w:t>DT</w:t>
            </w:r>
            <w:r w:rsidRPr="00C534EF">
              <w:rPr>
                <w:color w:val="000000"/>
                <w:sz w:val="16"/>
                <w:szCs w:val="16"/>
              </w:rPr>
              <w:t>-0</w:t>
            </w:r>
            <w:r w:rsidR="00C24073">
              <w:rPr>
                <w:color w:val="000000"/>
                <w:sz w:val="16"/>
                <w:szCs w:val="16"/>
              </w:rPr>
              <w:t>3</w:t>
            </w:r>
          </w:p>
          <w:p w14:paraId="6F072B18" w14:textId="4D326958" w:rsidR="00C071A6" w:rsidRPr="00C534EF" w:rsidRDefault="00C071A6" w:rsidP="00900B95">
            <w:pPr>
              <w:rPr>
                <w:color w:val="000000"/>
                <w:sz w:val="16"/>
                <w:szCs w:val="16"/>
              </w:rPr>
            </w:pPr>
            <w:r w:rsidRPr="00C534EF">
              <w:rPr>
                <w:color w:val="000000"/>
                <w:sz w:val="16"/>
                <w:szCs w:val="16"/>
              </w:rPr>
              <w:t>Version: 1.</w:t>
            </w:r>
            <w:r w:rsidR="00037A9F">
              <w:rPr>
                <w:color w:val="000000"/>
                <w:sz w:val="16"/>
                <w:szCs w:val="16"/>
              </w:rPr>
              <w:t>2</w:t>
            </w:r>
            <w:r w:rsidRPr="00C534EF">
              <w:rPr>
                <w:color w:val="000000"/>
                <w:sz w:val="16"/>
                <w:szCs w:val="16"/>
              </w:rPr>
              <w:t xml:space="preserve">                                                                                                                     </w:t>
            </w:r>
            <w:r>
              <w:rPr>
                <w:color w:val="000000"/>
                <w:sz w:val="16"/>
                <w:szCs w:val="16"/>
              </w:rPr>
              <w:t xml:space="preserve">                        </w:t>
            </w:r>
            <w:r w:rsidRPr="00C534EF">
              <w:rPr>
                <w:color w:val="000000"/>
                <w:sz w:val="16"/>
                <w:szCs w:val="16"/>
              </w:rPr>
              <w:t xml:space="preserve">Review Date: </w:t>
            </w:r>
            <w:r w:rsidR="007A1586">
              <w:rPr>
                <w:color w:val="000000"/>
                <w:sz w:val="16"/>
                <w:szCs w:val="16"/>
              </w:rPr>
              <w:t>March</w:t>
            </w:r>
            <w:r w:rsidRPr="00C534EF">
              <w:rPr>
                <w:color w:val="000000"/>
                <w:sz w:val="16"/>
                <w:szCs w:val="16"/>
              </w:rPr>
              <w:t xml:space="preserve"> 202</w:t>
            </w:r>
            <w:r w:rsidR="00255A68">
              <w:rPr>
                <w:color w:val="000000"/>
                <w:sz w:val="16"/>
                <w:szCs w:val="16"/>
              </w:rPr>
              <w:t>4</w:t>
            </w:r>
          </w:p>
          <w:p w14:paraId="010D1DB3" w14:textId="70891495" w:rsidR="00C071A6" w:rsidRPr="007276D9" w:rsidRDefault="00C071A6" w:rsidP="00900B95">
            <w:pPr>
              <w:spacing w:line="252" w:lineRule="auto"/>
              <w:rPr>
                <w:color w:val="000000"/>
                <w:sz w:val="16"/>
                <w:szCs w:val="16"/>
              </w:rPr>
            </w:pPr>
            <w:r w:rsidRPr="00C534EF">
              <w:rPr>
                <w:color w:val="000000"/>
                <w:sz w:val="16"/>
                <w:szCs w:val="16"/>
              </w:rPr>
              <w:t>©Copyright: QCTO</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C534EF">
              <w:rPr>
                <w:color w:val="auto"/>
                <w:sz w:val="16"/>
                <w:szCs w:val="16"/>
              </w:rPr>
              <w:t xml:space="preserve">Page </w:t>
            </w:r>
            <w:r w:rsidRPr="00C534EF">
              <w:rPr>
                <w:b/>
                <w:bCs/>
                <w:color w:val="auto"/>
                <w:sz w:val="16"/>
                <w:szCs w:val="16"/>
              </w:rPr>
              <w:fldChar w:fldCharType="begin"/>
            </w:r>
            <w:r w:rsidRPr="00C534EF">
              <w:rPr>
                <w:b/>
                <w:bCs/>
                <w:color w:val="auto"/>
                <w:sz w:val="16"/>
                <w:szCs w:val="16"/>
              </w:rPr>
              <w:instrText xml:space="preserve"> PAGE </w:instrText>
            </w:r>
            <w:r w:rsidRPr="00C534EF">
              <w:rPr>
                <w:b/>
                <w:bCs/>
                <w:color w:val="auto"/>
                <w:sz w:val="16"/>
                <w:szCs w:val="16"/>
              </w:rPr>
              <w:fldChar w:fldCharType="separate"/>
            </w:r>
            <w:r>
              <w:rPr>
                <w:b/>
                <w:bCs/>
                <w:sz w:val="16"/>
                <w:szCs w:val="16"/>
              </w:rPr>
              <w:t>5</w:t>
            </w:r>
            <w:r w:rsidRPr="00C534EF">
              <w:rPr>
                <w:b/>
                <w:bCs/>
                <w:color w:val="auto"/>
                <w:sz w:val="16"/>
                <w:szCs w:val="16"/>
              </w:rPr>
              <w:fldChar w:fldCharType="end"/>
            </w:r>
            <w:r w:rsidRPr="00C534EF">
              <w:rPr>
                <w:color w:val="auto"/>
                <w:sz w:val="16"/>
                <w:szCs w:val="16"/>
              </w:rPr>
              <w:t xml:space="preserve"> of </w:t>
            </w:r>
            <w:r w:rsidRPr="00C534EF">
              <w:rPr>
                <w:b/>
                <w:bCs/>
                <w:color w:val="auto"/>
                <w:sz w:val="16"/>
                <w:szCs w:val="16"/>
              </w:rPr>
              <w:fldChar w:fldCharType="begin"/>
            </w:r>
            <w:r w:rsidRPr="00C534EF">
              <w:rPr>
                <w:b/>
                <w:bCs/>
                <w:color w:val="auto"/>
                <w:sz w:val="16"/>
                <w:szCs w:val="16"/>
              </w:rPr>
              <w:instrText xml:space="preserve"> NUMPAGES  </w:instrText>
            </w:r>
            <w:r w:rsidRPr="00C534EF">
              <w:rPr>
                <w:b/>
                <w:bCs/>
                <w:color w:val="auto"/>
                <w:sz w:val="16"/>
                <w:szCs w:val="16"/>
              </w:rPr>
              <w:fldChar w:fldCharType="separate"/>
            </w:r>
            <w:r>
              <w:rPr>
                <w:b/>
                <w:bCs/>
                <w:sz w:val="16"/>
                <w:szCs w:val="16"/>
              </w:rPr>
              <w:t>19</w:t>
            </w:r>
            <w:r w:rsidRPr="00C534EF">
              <w:rPr>
                <w:b/>
                <w:bCs/>
                <w:color w:val="auto"/>
                <w:sz w:val="16"/>
                <w:szCs w:val="16"/>
              </w:rPr>
              <w:fldChar w:fldCharType="end"/>
            </w:r>
          </w:p>
        </w:sdtContent>
      </w:sdt>
    </w:sdtContent>
  </w:sdt>
  <w:p w14:paraId="335D71D9" w14:textId="5FBE93E0" w:rsidR="00C071A6" w:rsidRPr="00C43858" w:rsidRDefault="00C071A6">
    <w:pPr>
      <w:rPr>
        <w:b/>
        <w:color w:val="A6A6A6" w:themeColor="background1" w:themeShade="A6"/>
        <w:sz w:val="18"/>
        <w:szCs w:val="18"/>
        <w:lang w:val="en-ZA" w:eastAsia="en-ZA"/>
      </w:rPr>
    </w:pPr>
  </w:p>
  <w:p w14:paraId="4437683B" w14:textId="1BDAC2A7" w:rsidR="00C071A6" w:rsidRDefault="00C07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9D437" w14:textId="77777777" w:rsidR="000249AF" w:rsidRDefault="000249AF">
      <w:pPr>
        <w:spacing w:after="0" w:line="240" w:lineRule="auto"/>
      </w:pPr>
      <w:r>
        <w:separator/>
      </w:r>
    </w:p>
  </w:footnote>
  <w:footnote w:type="continuationSeparator" w:id="0">
    <w:p w14:paraId="5688A0AA" w14:textId="77777777" w:rsidR="000249AF" w:rsidRDefault="00024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multilevel"/>
    <w:tmpl w:val="F8D24F0C"/>
    <w:lvl w:ilvl="0">
      <w:start w:val="1"/>
      <w:numFmt w:val="decimal"/>
      <w:pStyle w:val="ListNumber"/>
      <w:lvlText w:val="%1."/>
      <w:lvlJc w:val="left"/>
      <w:pPr>
        <w:tabs>
          <w:tab w:val="num" w:pos="360"/>
        </w:tabs>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8D14544"/>
    <w:multiLevelType w:val="hybridMultilevel"/>
    <w:tmpl w:val="A386EC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586390"/>
    <w:multiLevelType w:val="multilevel"/>
    <w:tmpl w:val="BD90BD6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89439C"/>
    <w:multiLevelType w:val="hybridMultilevel"/>
    <w:tmpl w:val="F6024BF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 w15:restartNumberingAfterBreak="0">
    <w:nsid w:val="490D4813"/>
    <w:multiLevelType w:val="hybridMultilevel"/>
    <w:tmpl w:val="70A6F6C0"/>
    <w:lvl w:ilvl="0" w:tplc="1C090001">
      <w:start w:val="1"/>
      <w:numFmt w:val="bullet"/>
      <w:lvlText w:val=""/>
      <w:lvlJc w:val="left"/>
      <w:pPr>
        <w:ind w:left="781" w:hanging="360"/>
      </w:pPr>
      <w:rPr>
        <w:rFonts w:ascii="Symbol" w:hAnsi="Symbol" w:hint="default"/>
      </w:rPr>
    </w:lvl>
    <w:lvl w:ilvl="1" w:tplc="1C090003" w:tentative="1">
      <w:start w:val="1"/>
      <w:numFmt w:val="bullet"/>
      <w:lvlText w:val="o"/>
      <w:lvlJc w:val="left"/>
      <w:pPr>
        <w:ind w:left="1501" w:hanging="360"/>
      </w:pPr>
      <w:rPr>
        <w:rFonts w:ascii="Courier New" w:hAnsi="Courier New" w:cs="Courier New" w:hint="default"/>
      </w:rPr>
    </w:lvl>
    <w:lvl w:ilvl="2" w:tplc="1C090005" w:tentative="1">
      <w:start w:val="1"/>
      <w:numFmt w:val="bullet"/>
      <w:lvlText w:val=""/>
      <w:lvlJc w:val="left"/>
      <w:pPr>
        <w:ind w:left="2221" w:hanging="360"/>
      </w:pPr>
      <w:rPr>
        <w:rFonts w:ascii="Wingdings" w:hAnsi="Wingdings" w:hint="default"/>
      </w:rPr>
    </w:lvl>
    <w:lvl w:ilvl="3" w:tplc="1C090001" w:tentative="1">
      <w:start w:val="1"/>
      <w:numFmt w:val="bullet"/>
      <w:lvlText w:val=""/>
      <w:lvlJc w:val="left"/>
      <w:pPr>
        <w:ind w:left="2941" w:hanging="360"/>
      </w:pPr>
      <w:rPr>
        <w:rFonts w:ascii="Symbol" w:hAnsi="Symbol" w:hint="default"/>
      </w:rPr>
    </w:lvl>
    <w:lvl w:ilvl="4" w:tplc="1C090003" w:tentative="1">
      <w:start w:val="1"/>
      <w:numFmt w:val="bullet"/>
      <w:lvlText w:val="o"/>
      <w:lvlJc w:val="left"/>
      <w:pPr>
        <w:ind w:left="3661" w:hanging="360"/>
      </w:pPr>
      <w:rPr>
        <w:rFonts w:ascii="Courier New" w:hAnsi="Courier New" w:cs="Courier New" w:hint="default"/>
      </w:rPr>
    </w:lvl>
    <w:lvl w:ilvl="5" w:tplc="1C090005" w:tentative="1">
      <w:start w:val="1"/>
      <w:numFmt w:val="bullet"/>
      <w:lvlText w:val=""/>
      <w:lvlJc w:val="left"/>
      <w:pPr>
        <w:ind w:left="4381" w:hanging="360"/>
      </w:pPr>
      <w:rPr>
        <w:rFonts w:ascii="Wingdings" w:hAnsi="Wingdings" w:hint="default"/>
      </w:rPr>
    </w:lvl>
    <w:lvl w:ilvl="6" w:tplc="1C090001" w:tentative="1">
      <w:start w:val="1"/>
      <w:numFmt w:val="bullet"/>
      <w:lvlText w:val=""/>
      <w:lvlJc w:val="left"/>
      <w:pPr>
        <w:ind w:left="5101" w:hanging="360"/>
      </w:pPr>
      <w:rPr>
        <w:rFonts w:ascii="Symbol" w:hAnsi="Symbol" w:hint="default"/>
      </w:rPr>
    </w:lvl>
    <w:lvl w:ilvl="7" w:tplc="1C090003" w:tentative="1">
      <w:start w:val="1"/>
      <w:numFmt w:val="bullet"/>
      <w:lvlText w:val="o"/>
      <w:lvlJc w:val="left"/>
      <w:pPr>
        <w:ind w:left="5821" w:hanging="360"/>
      </w:pPr>
      <w:rPr>
        <w:rFonts w:ascii="Courier New" w:hAnsi="Courier New" w:cs="Courier New" w:hint="default"/>
      </w:rPr>
    </w:lvl>
    <w:lvl w:ilvl="8" w:tplc="1C090005" w:tentative="1">
      <w:start w:val="1"/>
      <w:numFmt w:val="bullet"/>
      <w:lvlText w:val=""/>
      <w:lvlJc w:val="left"/>
      <w:pPr>
        <w:ind w:left="6541" w:hanging="360"/>
      </w:pPr>
      <w:rPr>
        <w:rFonts w:ascii="Wingdings" w:hAnsi="Wingdings" w:hint="default"/>
      </w:rPr>
    </w:lvl>
  </w:abstractNum>
  <w:abstractNum w:abstractNumId="5" w15:restartNumberingAfterBreak="0">
    <w:nsid w:val="548834DC"/>
    <w:multiLevelType w:val="hybridMultilevel"/>
    <w:tmpl w:val="8822E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72B4292"/>
    <w:multiLevelType w:val="hybridMultilevel"/>
    <w:tmpl w:val="EF3EA41A"/>
    <w:lvl w:ilvl="0" w:tplc="41782618">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9FD7872"/>
    <w:multiLevelType w:val="hybridMultilevel"/>
    <w:tmpl w:val="0CE2BEFE"/>
    <w:lvl w:ilvl="0" w:tplc="A7060660">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8" w15:restartNumberingAfterBreak="0">
    <w:nsid w:val="6BDB0790"/>
    <w:multiLevelType w:val="hybridMultilevel"/>
    <w:tmpl w:val="47609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EF87755"/>
    <w:multiLevelType w:val="hybridMultilevel"/>
    <w:tmpl w:val="B2AAD1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74AF243B"/>
    <w:multiLevelType w:val="hybridMultilevel"/>
    <w:tmpl w:val="B770D5EA"/>
    <w:lvl w:ilvl="0" w:tplc="E1EA73F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8C85A98"/>
    <w:multiLevelType w:val="hybridMultilevel"/>
    <w:tmpl w:val="98AC9BA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6"/>
  </w:num>
  <w:num w:numId="6">
    <w:abstractNumId w:val="10"/>
  </w:num>
  <w:num w:numId="7">
    <w:abstractNumId w:val="3"/>
  </w:num>
  <w:num w:numId="8">
    <w:abstractNumId w:val="11"/>
  </w:num>
  <w:num w:numId="9">
    <w:abstractNumId w:val="0"/>
  </w:num>
  <w:num w:numId="10">
    <w:abstractNumId w:val="9"/>
  </w:num>
  <w:num w:numId="11">
    <w:abstractNumId w:val="2"/>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doNotHyphenateCaps/>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A1"/>
    <w:rsid w:val="000004F3"/>
    <w:rsid w:val="000249AF"/>
    <w:rsid w:val="000315D2"/>
    <w:rsid w:val="0003222E"/>
    <w:rsid w:val="00037A9F"/>
    <w:rsid w:val="00050475"/>
    <w:rsid w:val="00052B3C"/>
    <w:rsid w:val="00076C38"/>
    <w:rsid w:val="00081FBC"/>
    <w:rsid w:val="00082A83"/>
    <w:rsid w:val="000A1693"/>
    <w:rsid w:val="000A5021"/>
    <w:rsid w:val="000B10F5"/>
    <w:rsid w:val="000B1C5A"/>
    <w:rsid w:val="000B43C2"/>
    <w:rsid w:val="000C05D8"/>
    <w:rsid w:val="000C461E"/>
    <w:rsid w:val="000C7776"/>
    <w:rsid w:val="000D074F"/>
    <w:rsid w:val="000D2F57"/>
    <w:rsid w:val="000E04A2"/>
    <w:rsid w:val="000E670A"/>
    <w:rsid w:val="000F1975"/>
    <w:rsid w:val="00100532"/>
    <w:rsid w:val="00101789"/>
    <w:rsid w:val="0011012E"/>
    <w:rsid w:val="00124D4B"/>
    <w:rsid w:val="0012555A"/>
    <w:rsid w:val="00137803"/>
    <w:rsid w:val="001451F4"/>
    <w:rsid w:val="00160E64"/>
    <w:rsid w:val="00163678"/>
    <w:rsid w:val="00175642"/>
    <w:rsid w:val="0017658D"/>
    <w:rsid w:val="00182923"/>
    <w:rsid w:val="001848CF"/>
    <w:rsid w:val="001A0EE3"/>
    <w:rsid w:val="001A65F6"/>
    <w:rsid w:val="001B4606"/>
    <w:rsid w:val="001B5C47"/>
    <w:rsid w:val="001B6146"/>
    <w:rsid w:val="001D4E35"/>
    <w:rsid w:val="001D6786"/>
    <w:rsid w:val="001E16FD"/>
    <w:rsid w:val="001F2DB8"/>
    <w:rsid w:val="001F4023"/>
    <w:rsid w:val="001F5085"/>
    <w:rsid w:val="001F5175"/>
    <w:rsid w:val="001F5E41"/>
    <w:rsid w:val="001F61FC"/>
    <w:rsid w:val="002110DD"/>
    <w:rsid w:val="002172DF"/>
    <w:rsid w:val="00220999"/>
    <w:rsid w:val="00223D3F"/>
    <w:rsid w:val="00233E8C"/>
    <w:rsid w:val="00236C9C"/>
    <w:rsid w:val="002401D3"/>
    <w:rsid w:val="00242206"/>
    <w:rsid w:val="00242945"/>
    <w:rsid w:val="002469DF"/>
    <w:rsid w:val="00247143"/>
    <w:rsid w:val="0025196F"/>
    <w:rsid w:val="00255A68"/>
    <w:rsid w:val="00273170"/>
    <w:rsid w:val="00280CB0"/>
    <w:rsid w:val="00281C0A"/>
    <w:rsid w:val="002859DD"/>
    <w:rsid w:val="00291EBE"/>
    <w:rsid w:val="00292508"/>
    <w:rsid w:val="002A5211"/>
    <w:rsid w:val="002B0952"/>
    <w:rsid w:val="002C30A6"/>
    <w:rsid w:val="002C32DC"/>
    <w:rsid w:val="002C5F95"/>
    <w:rsid w:val="002D5BC1"/>
    <w:rsid w:val="002E530D"/>
    <w:rsid w:val="002E59BB"/>
    <w:rsid w:val="002F106E"/>
    <w:rsid w:val="002F3E8F"/>
    <w:rsid w:val="003025D2"/>
    <w:rsid w:val="00304988"/>
    <w:rsid w:val="00306192"/>
    <w:rsid w:val="0031039C"/>
    <w:rsid w:val="00311F0C"/>
    <w:rsid w:val="00314E58"/>
    <w:rsid w:val="00324BD3"/>
    <w:rsid w:val="0033712A"/>
    <w:rsid w:val="00344BA1"/>
    <w:rsid w:val="0035478E"/>
    <w:rsid w:val="003548C9"/>
    <w:rsid w:val="003552BF"/>
    <w:rsid w:val="00356E46"/>
    <w:rsid w:val="00360ACA"/>
    <w:rsid w:val="00380665"/>
    <w:rsid w:val="00387082"/>
    <w:rsid w:val="003907CB"/>
    <w:rsid w:val="003A53CE"/>
    <w:rsid w:val="003A7446"/>
    <w:rsid w:val="003B5438"/>
    <w:rsid w:val="003B5688"/>
    <w:rsid w:val="003B5969"/>
    <w:rsid w:val="003C24F9"/>
    <w:rsid w:val="003C5304"/>
    <w:rsid w:val="003F18D1"/>
    <w:rsid w:val="003F1FF7"/>
    <w:rsid w:val="003F34EC"/>
    <w:rsid w:val="003F56AA"/>
    <w:rsid w:val="004179AF"/>
    <w:rsid w:val="004318A8"/>
    <w:rsid w:val="00434172"/>
    <w:rsid w:val="00435860"/>
    <w:rsid w:val="00443996"/>
    <w:rsid w:val="00443998"/>
    <w:rsid w:val="00464C81"/>
    <w:rsid w:val="0047160B"/>
    <w:rsid w:val="00472710"/>
    <w:rsid w:val="004832F6"/>
    <w:rsid w:val="00497478"/>
    <w:rsid w:val="004A31EB"/>
    <w:rsid w:val="004A7C32"/>
    <w:rsid w:val="004B07AF"/>
    <w:rsid w:val="004D3DAF"/>
    <w:rsid w:val="004D7CD6"/>
    <w:rsid w:val="004E3C26"/>
    <w:rsid w:val="004F4FBF"/>
    <w:rsid w:val="00503929"/>
    <w:rsid w:val="00504709"/>
    <w:rsid w:val="00506F4A"/>
    <w:rsid w:val="00516E7A"/>
    <w:rsid w:val="00533920"/>
    <w:rsid w:val="00537CC4"/>
    <w:rsid w:val="00541B52"/>
    <w:rsid w:val="00543677"/>
    <w:rsid w:val="00547421"/>
    <w:rsid w:val="00554C2C"/>
    <w:rsid w:val="00556E5F"/>
    <w:rsid w:val="00564E47"/>
    <w:rsid w:val="00580A6D"/>
    <w:rsid w:val="005868CA"/>
    <w:rsid w:val="005879EF"/>
    <w:rsid w:val="005935AF"/>
    <w:rsid w:val="005A2B24"/>
    <w:rsid w:val="005B0E65"/>
    <w:rsid w:val="005B32BB"/>
    <w:rsid w:val="005B4CF0"/>
    <w:rsid w:val="005D3CE5"/>
    <w:rsid w:val="005D6251"/>
    <w:rsid w:val="005E3546"/>
    <w:rsid w:val="005F429E"/>
    <w:rsid w:val="005F5166"/>
    <w:rsid w:val="00615930"/>
    <w:rsid w:val="006251AF"/>
    <w:rsid w:val="00635F02"/>
    <w:rsid w:val="00646E15"/>
    <w:rsid w:val="00647CAD"/>
    <w:rsid w:val="006564A5"/>
    <w:rsid w:val="00664BC5"/>
    <w:rsid w:val="00666E95"/>
    <w:rsid w:val="00676043"/>
    <w:rsid w:val="00687C88"/>
    <w:rsid w:val="006947F6"/>
    <w:rsid w:val="00694C62"/>
    <w:rsid w:val="006C0723"/>
    <w:rsid w:val="006E1510"/>
    <w:rsid w:val="006E255B"/>
    <w:rsid w:val="006F5D7C"/>
    <w:rsid w:val="00700CC0"/>
    <w:rsid w:val="00712DD8"/>
    <w:rsid w:val="00715BE2"/>
    <w:rsid w:val="00717B70"/>
    <w:rsid w:val="00722675"/>
    <w:rsid w:val="0072455A"/>
    <w:rsid w:val="00730EE2"/>
    <w:rsid w:val="00755521"/>
    <w:rsid w:val="00763F1E"/>
    <w:rsid w:val="007677DA"/>
    <w:rsid w:val="00781935"/>
    <w:rsid w:val="007A1586"/>
    <w:rsid w:val="007A3CD3"/>
    <w:rsid w:val="007B1395"/>
    <w:rsid w:val="007B46F8"/>
    <w:rsid w:val="007C35EB"/>
    <w:rsid w:val="007C57C0"/>
    <w:rsid w:val="007D04E5"/>
    <w:rsid w:val="007D44C5"/>
    <w:rsid w:val="007D47FB"/>
    <w:rsid w:val="007E0FCD"/>
    <w:rsid w:val="007E1F94"/>
    <w:rsid w:val="00800905"/>
    <w:rsid w:val="00816D9B"/>
    <w:rsid w:val="008207A1"/>
    <w:rsid w:val="008228DC"/>
    <w:rsid w:val="008333DF"/>
    <w:rsid w:val="00842101"/>
    <w:rsid w:val="008422EB"/>
    <w:rsid w:val="00845CA1"/>
    <w:rsid w:val="00851600"/>
    <w:rsid w:val="00854A27"/>
    <w:rsid w:val="0086335A"/>
    <w:rsid w:val="00863D49"/>
    <w:rsid w:val="00882429"/>
    <w:rsid w:val="00895C43"/>
    <w:rsid w:val="00895EB2"/>
    <w:rsid w:val="008A2001"/>
    <w:rsid w:val="008B06F8"/>
    <w:rsid w:val="008B5674"/>
    <w:rsid w:val="008C6099"/>
    <w:rsid w:val="008D0F29"/>
    <w:rsid w:val="008E176C"/>
    <w:rsid w:val="008E689C"/>
    <w:rsid w:val="008F2876"/>
    <w:rsid w:val="008F56D4"/>
    <w:rsid w:val="00900B95"/>
    <w:rsid w:val="00913BA3"/>
    <w:rsid w:val="00941074"/>
    <w:rsid w:val="0094406B"/>
    <w:rsid w:val="009561AC"/>
    <w:rsid w:val="0095720E"/>
    <w:rsid w:val="00957C04"/>
    <w:rsid w:val="00957C86"/>
    <w:rsid w:val="0096196E"/>
    <w:rsid w:val="00964456"/>
    <w:rsid w:val="00986F7E"/>
    <w:rsid w:val="009A3D11"/>
    <w:rsid w:val="009A720E"/>
    <w:rsid w:val="009B05AD"/>
    <w:rsid w:val="009B4E52"/>
    <w:rsid w:val="009C1555"/>
    <w:rsid w:val="009C1C8B"/>
    <w:rsid w:val="009C2BA8"/>
    <w:rsid w:val="009D4296"/>
    <w:rsid w:val="009E0088"/>
    <w:rsid w:val="009E24E0"/>
    <w:rsid w:val="009E6BA8"/>
    <w:rsid w:val="00A028D3"/>
    <w:rsid w:val="00A062B5"/>
    <w:rsid w:val="00A124CE"/>
    <w:rsid w:val="00A26AD4"/>
    <w:rsid w:val="00A27D21"/>
    <w:rsid w:val="00A740E9"/>
    <w:rsid w:val="00AA0E6F"/>
    <w:rsid w:val="00AB7A95"/>
    <w:rsid w:val="00AC099A"/>
    <w:rsid w:val="00AC2A02"/>
    <w:rsid w:val="00AC4D04"/>
    <w:rsid w:val="00AE3AD4"/>
    <w:rsid w:val="00AF2584"/>
    <w:rsid w:val="00AF72D0"/>
    <w:rsid w:val="00B0735D"/>
    <w:rsid w:val="00B16A8E"/>
    <w:rsid w:val="00B16EEE"/>
    <w:rsid w:val="00B211FA"/>
    <w:rsid w:val="00B23C30"/>
    <w:rsid w:val="00B33C09"/>
    <w:rsid w:val="00B40FB2"/>
    <w:rsid w:val="00B415B8"/>
    <w:rsid w:val="00B41C0D"/>
    <w:rsid w:val="00B42ACE"/>
    <w:rsid w:val="00B442F4"/>
    <w:rsid w:val="00B6000B"/>
    <w:rsid w:val="00B60DA7"/>
    <w:rsid w:val="00B63B68"/>
    <w:rsid w:val="00B641EA"/>
    <w:rsid w:val="00B75CA2"/>
    <w:rsid w:val="00B83FCE"/>
    <w:rsid w:val="00B84746"/>
    <w:rsid w:val="00B92A46"/>
    <w:rsid w:val="00BA5DC7"/>
    <w:rsid w:val="00BA5F8E"/>
    <w:rsid w:val="00BB230D"/>
    <w:rsid w:val="00BB693E"/>
    <w:rsid w:val="00BD423B"/>
    <w:rsid w:val="00BD53C4"/>
    <w:rsid w:val="00BE3277"/>
    <w:rsid w:val="00BE5A2D"/>
    <w:rsid w:val="00BF3827"/>
    <w:rsid w:val="00BF5411"/>
    <w:rsid w:val="00C071A6"/>
    <w:rsid w:val="00C16E7B"/>
    <w:rsid w:val="00C24073"/>
    <w:rsid w:val="00C30B83"/>
    <w:rsid w:val="00C331F8"/>
    <w:rsid w:val="00C33D1D"/>
    <w:rsid w:val="00C349AD"/>
    <w:rsid w:val="00C409F7"/>
    <w:rsid w:val="00C43858"/>
    <w:rsid w:val="00C44993"/>
    <w:rsid w:val="00C650A5"/>
    <w:rsid w:val="00C678DE"/>
    <w:rsid w:val="00C90923"/>
    <w:rsid w:val="00CA2CED"/>
    <w:rsid w:val="00CA7F88"/>
    <w:rsid w:val="00CB69E3"/>
    <w:rsid w:val="00CC459D"/>
    <w:rsid w:val="00CD5363"/>
    <w:rsid w:val="00CE0DA1"/>
    <w:rsid w:val="00CF0525"/>
    <w:rsid w:val="00CF197B"/>
    <w:rsid w:val="00CF4EFB"/>
    <w:rsid w:val="00CF738C"/>
    <w:rsid w:val="00CF7CF1"/>
    <w:rsid w:val="00D031D6"/>
    <w:rsid w:val="00D34971"/>
    <w:rsid w:val="00D41387"/>
    <w:rsid w:val="00D50974"/>
    <w:rsid w:val="00D6312C"/>
    <w:rsid w:val="00D667D2"/>
    <w:rsid w:val="00D729B8"/>
    <w:rsid w:val="00D803C0"/>
    <w:rsid w:val="00D807B7"/>
    <w:rsid w:val="00D842AF"/>
    <w:rsid w:val="00D92265"/>
    <w:rsid w:val="00D95A6B"/>
    <w:rsid w:val="00D95E69"/>
    <w:rsid w:val="00D97A59"/>
    <w:rsid w:val="00DA456E"/>
    <w:rsid w:val="00DB5688"/>
    <w:rsid w:val="00DD13EA"/>
    <w:rsid w:val="00DD5DA3"/>
    <w:rsid w:val="00DD5FA1"/>
    <w:rsid w:val="00DE0463"/>
    <w:rsid w:val="00DF128D"/>
    <w:rsid w:val="00DF5C73"/>
    <w:rsid w:val="00E015A4"/>
    <w:rsid w:val="00E128C5"/>
    <w:rsid w:val="00E15906"/>
    <w:rsid w:val="00E15B9F"/>
    <w:rsid w:val="00E2384F"/>
    <w:rsid w:val="00E32732"/>
    <w:rsid w:val="00E40202"/>
    <w:rsid w:val="00E43DFB"/>
    <w:rsid w:val="00E54BAE"/>
    <w:rsid w:val="00E579C0"/>
    <w:rsid w:val="00E60A72"/>
    <w:rsid w:val="00E60C3A"/>
    <w:rsid w:val="00E619D3"/>
    <w:rsid w:val="00E81FD0"/>
    <w:rsid w:val="00EA1027"/>
    <w:rsid w:val="00EA3CEC"/>
    <w:rsid w:val="00EB0AC5"/>
    <w:rsid w:val="00EB0CCD"/>
    <w:rsid w:val="00EB758C"/>
    <w:rsid w:val="00ED0E4F"/>
    <w:rsid w:val="00EE50AD"/>
    <w:rsid w:val="00EF3E08"/>
    <w:rsid w:val="00EF7785"/>
    <w:rsid w:val="00F0063F"/>
    <w:rsid w:val="00F015CC"/>
    <w:rsid w:val="00F02454"/>
    <w:rsid w:val="00F15960"/>
    <w:rsid w:val="00F232B5"/>
    <w:rsid w:val="00F27661"/>
    <w:rsid w:val="00F426AD"/>
    <w:rsid w:val="00F46632"/>
    <w:rsid w:val="00F5205A"/>
    <w:rsid w:val="00F53859"/>
    <w:rsid w:val="00F56011"/>
    <w:rsid w:val="00F60172"/>
    <w:rsid w:val="00F6441C"/>
    <w:rsid w:val="00F67615"/>
    <w:rsid w:val="00F720EB"/>
    <w:rsid w:val="00F779CB"/>
    <w:rsid w:val="00F86677"/>
    <w:rsid w:val="00FB3255"/>
    <w:rsid w:val="00FB44C5"/>
    <w:rsid w:val="00FB75CA"/>
    <w:rsid w:val="00FC6A74"/>
    <w:rsid w:val="00FC74AE"/>
    <w:rsid w:val="00FD306B"/>
    <w:rsid w:val="00FD5B84"/>
    <w:rsid w:val="00FE3D63"/>
    <w:rsid w:val="00FF138A"/>
    <w:rsid w:val="00FF19E0"/>
    <w:rsid w:val="00FF6B4C"/>
    <w:rsid w:val="08241A5A"/>
    <w:rsid w:val="0D29F7A0"/>
    <w:rsid w:val="102F2C3F"/>
    <w:rsid w:val="1945544E"/>
    <w:rsid w:val="2765F7DF"/>
    <w:rsid w:val="278F2C23"/>
    <w:rsid w:val="389912E0"/>
    <w:rsid w:val="39EE203F"/>
    <w:rsid w:val="3AFFA3C6"/>
    <w:rsid w:val="460E687F"/>
    <w:rsid w:val="50A90DB8"/>
    <w:rsid w:val="51B2A697"/>
    <w:rsid w:val="53725076"/>
    <w:rsid w:val="5B84E18A"/>
    <w:rsid w:val="5C2D5D4F"/>
    <w:rsid w:val="5DC92DB0"/>
    <w:rsid w:val="6A826DEB"/>
    <w:rsid w:val="707C2ECB"/>
    <w:rsid w:val="725FEA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3755B5"/>
  <w15:docId w15:val="{087540FB-F732-41B0-ABF2-96784764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1F4"/>
    <w:pPr>
      <w:spacing w:after="160" w:line="259" w:lineRule="auto"/>
    </w:pPr>
    <w:rPr>
      <w:color w:val="365F91" w:themeColor="accent1" w:themeShade="BF"/>
      <w:sz w:val="22"/>
    </w:rPr>
  </w:style>
  <w:style w:type="paragraph" w:styleId="Heading1">
    <w:name w:val="heading 1"/>
    <w:uiPriority w:val="9"/>
    <w:qFormat/>
    <w:rsid w:val="00E015A4"/>
    <w:pPr>
      <w:spacing w:after="160" w:line="259" w:lineRule="auto"/>
      <w:outlineLvl w:val="0"/>
    </w:pPr>
    <w:rPr>
      <w:b/>
      <w:sz w:val="24"/>
      <w:szCs w:val="22"/>
    </w:rPr>
  </w:style>
  <w:style w:type="paragraph" w:styleId="Heading2">
    <w:name w:val="heading 2"/>
    <w:link w:val="Heading2Char"/>
    <w:uiPriority w:val="9"/>
    <w:unhideWhenUsed/>
    <w:qFormat/>
    <w:rsid w:val="00986F7E"/>
    <w:pPr>
      <w:spacing w:after="160" w:line="259" w:lineRule="auto"/>
      <w:outlineLvl w:val="1"/>
    </w:pPr>
    <w:rPr>
      <w:b/>
      <w:sz w:val="24"/>
      <w:szCs w:val="22"/>
    </w:rPr>
  </w:style>
  <w:style w:type="paragraph" w:styleId="Heading3">
    <w:name w:val="heading 3"/>
    <w:uiPriority w:val="9"/>
    <w:unhideWhenUsed/>
    <w:qFormat/>
    <w:rsid w:val="00E015A4"/>
    <w:pPr>
      <w:spacing w:after="160" w:line="259" w:lineRule="auto"/>
      <w:ind w:left="708"/>
      <w:outlineLvl w:val="2"/>
    </w:pPr>
    <w:rPr>
      <w:sz w:val="22"/>
      <w:szCs w:val="22"/>
    </w:rPr>
  </w:style>
  <w:style w:type="paragraph" w:styleId="Heading4">
    <w:name w:val="heading 4"/>
    <w:uiPriority w:val="9"/>
    <w:unhideWhenUsed/>
    <w:qFormat/>
    <w:rsid w:val="00986F7E"/>
    <w:pPr>
      <w:spacing w:after="160" w:line="259" w:lineRule="auto"/>
      <w:ind w:left="1416"/>
      <w:outlineLvl w:val="3"/>
    </w:pPr>
    <w:rPr>
      <w:i/>
      <w:sz w:val="22"/>
      <w:szCs w:val="22"/>
    </w:rPr>
  </w:style>
  <w:style w:type="paragraph" w:styleId="Heading5">
    <w:name w:val="heading 5"/>
    <w:basedOn w:val="Normal"/>
    <w:next w:val="Normal"/>
    <w:link w:val="Heading5Char"/>
    <w:uiPriority w:val="9"/>
    <w:unhideWhenUsed/>
    <w:qFormat/>
    <w:rsid w:val="00DD5DA3"/>
    <w:pPr>
      <w:keepNext/>
      <w:keepLines/>
      <w:spacing w:before="40" w:after="0"/>
      <w:outlineLvl w:val="4"/>
    </w:pPr>
    <w:rPr>
      <w:rFonts w:eastAsiaTheme="majorEastAsia" w:cstheme="majorBidi"/>
      <w:b/>
      <w:color w:val="808080" w:themeColor="background1" w:themeShade="80"/>
    </w:rPr>
  </w:style>
  <w:style w:type="paragraph" w:styleId="Heading6">
    <w:name w:val="heading 6"/>
    <w:basedOn w:val="Normal"/>
    <w:next w:val="Normal"/>
    <w:link w:val="Heading6Char"/>
    <w:uiPriority w:val="9"/>
    <w:unhideWhenUsed/>
    <w:qFormat/>
    <w:rsid w:val="00101789"/>
    <w:pPr>
      <w:keepNext/>
      <w:keepLines/>
      <w:spacing w:before="40" w:after="0"/>
      <w:outlineLvl w:val="5"/>
    </w:pPr>
    <w:rPr>
      <w:rFonts w:eastAsiaTheme="majorEastAsia"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Text">
    <w:name w:val="BoldText"/>
    <w:rPr>
      <w:b/>
    </w:rPr>
  </w:style>
  <w:style w:type="character" w:customStyle="1" w:styleId="ItalicText">
    <w:name w:val="ItalicText"/>
    <w:rPr>
      <w:i/>
      <w:iCs/>
    </w:rPr>
  </w:style>
  <w:style w:type="character" w:customStyle="1" w:styleId="ItalicBoldText">
    <w:name w:val="ItalicBoldText"/>
    <w:rPr>
      <w:b/>
      <w:i/>
      <w:iCs/>
    </w:rPr>
  </w:style>
  <w:style w:type="character" w:customStyle="1" w:styleId="HeaderText">
    <w:name w:val="HeaderText"/>
    <w:rPr>
      <w:b/>
      <w:color w:val="333333"/>
      <w:sz w:val="22"/>
      <w:szCs w:val="22"/>
    </w:rPr>
  </w:style>
  <w:style w:type="table" w:customStyle="1" w:styleId="titleTableOne">
    <w:name w:val="titleTableOne"/>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itleTableTwo">
    <w:name w:val="titleTableTwo"/>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
    <w:name w:val="table1"/>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
    <w:name w:val="table2"/>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3">
    <w:name w:val="table3"/>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4">
    <w:name w:val="table4"/>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5">
    <w:name w:val="table5"/>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6">
    <w:name w:val="table6"/>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7">
    <w:name w:val="table7"/>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8">
    <w:name w:val="table8"/>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9">
    <w:name w:val="table9"/>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0">
    <w:name w:val="table10"/>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1">
    <w:name w:val="table11"/>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2">
    <w:name w:val="table12"/>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3">
    <w:name w:val="table13"/>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4">
    <w:name w:val="table14"/>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5">
    <w:name w:val="table15"/>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6">
    <w:name w:val="table16"/>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7">
    <w:name w:val="table17"/>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8">
    <w:name w:val="table18"/>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9">
    <w:name w:val="table19"/>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0">
    <w:name w:val="table20"/>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1">
    <w:name w:val="table21"/>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2">
    <w:name w:val="table22"/>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3">
    <w:name w:val="table23"/>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4">
    <w:name w:val="table24"/>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paragraph" w:styleId="Header">
    <w:name w:val="header"/>
    <w:basedOn w:val="Normal"/>
    <w:link w:val="HeaderChar"/>
    <w:uiPriority w:val="99"/>
    <w:unhideWhenUsed/>
    <w:rsid w:val="00CA7F88"/>
    <w:pPr>
      <w:tabs>
        <w:tab w:val="center" w:pos="4513"/>
        <w:tab w:val="right" w:pos="9026"/>
      </w:tabs>
    </w:pPr>
  </w:style>
  <w:style w:type="character" w:customStyle="1" w:styleId="HeaderChar">
    <w:name w:val="Header Char"/>
    <w:basedOn w:val="DefaultParagraphFont"/>
    <w:link w:val="Header"/>
    <w:uiPriority w:val="99"/>
    <w:rsid w:val="00CA7F88"/>
  </w:style>
  <w:style w:type="paragraph" w:styleId="Footer">
    <w:name w:val="footer"/>
    <w:basedOn w:val="Normal"/>
    <w:link w:val="FooterChar"/>
    <w:uiPriority w:val="99"/>
    <w:unhideWhenUsed/>
    <w:rsid w:val="00CA7F88"/>
    <w:pPr>
      <w:tabs>
        <w:tab w:val="center" w:pos="4513"/>
        <w:tab w:val="right" w:pos="9026"/>
      </w:tabs>
    </w:pPr>
  </w:style>
  <w:style w:type="character" w:customStyle="1" w:styleId="FooterChar">
    <w:name w:val="Footer Char"/>
    <w:basedOn w:val="DefaultParagraphFont"/>
    <w:link w:val="Footer"/>
    <w:uiPriority w:val="99"/>
    <w:rsid w:val="00CA7F88"/>
  </w:style>
  <w:style w:type="paragraph" w:styleId="TOC1">
    <w:name w:val="toc 1"/>
    <w:basedOn w:val="Normal"/>
    <w:next w:val="Normal"/>
    <w:autoRedefine/>
    <w:uiPriority w:val="39"/>
    <w:unhideWhenUsed/>
    <w:rsid w:val="00292508"/>
  </w:style>
  <w:style w:type="paragraph" w:styleId="TOC2">
    <w:name w:val="toc 2"/>
    <w:basedOn w:val="Normal"/>
    <w:next w:val="Normal"/>
    <w:autoRedefine/>
    <w:uiPriority w:val="39"/>
    <w:unhideWhenUsed/>
    <w:rsid w:val="00292508"/>
    <w:pPr>
      <w:ind w:left="200"/>
    </w:pPr>
  </w:style>
  <w:style w:type="paragraph" w:styleId="TOC3">
    <w:name w:val="toc 3"/>
    <w:basedOn w:val="Normal"/>
    <w:next w:val="Normal"/>
    <w:autoRedefine/>
    <w:uiPriority w:val="39"/>
    <w:unhideWhenUsed/>
    <w:rsid w:val="00292508"/>
    <w:pPr>
      <w:ind w:left="400"/>
    </w:pPr>
  </w:style>
  <w:style w:type="character" w:styleId="Hyperlink">
    <w:name w:val="Hyperlink"/>
    <w:uiPriority w:val="99"/>
    <w:unhideWhenUsed/>
    <w:rsid w:val="00292508"/>
    <w:rPr>
      <w:color w:val="0563C1"/>
      <w:u w:val="single"/>
    </w:rPr>
  </w:style>
  <w:style w:type="paragraph" w:styleId="ListParagraph">
    <w:name w:val="List Paragraph"/>
    <w:basedOn w:val="Normal"/>
    <w:uiPriority w:val="34"/>
    <w:qFormat/>
    <w:rsid w:val="000B1C5A"/>
    <w:pPr>
      <w:ind w:left="720"/>
      <w:contextualSpacing/>
    </w:pPr>
  </w:style>
  <w:style w:type="table" w:styleId="TableGrid">
    <w:name w:val="Table Grid"/>
    <w:basedOn w:val="TableNormal"/>
    <w:uiPriority w:val="39"/>
    <w:rsid w:val="004832F6"/>
    <w:rPr>
      <w:rFonts w:asciiTheme="minorHAnsi" w:eastAsiaTheme="minorEastAsia" w:hAnsiTheme="minorHAnsi" w:cstheme="minorBid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0525"/>
    <w:rPr>
      <w:sz w:val="16"/>
      <w:szCs w:val="16"/>
    </w:rPr>
  </w:style>
  <w:style w:type="paragraph" w:styleId="CommentText">
    <w:name w:val="annotation text"/>
    <w:basedOn w:val="Normal"/>
    <w:link w:val="CommentTextChar"/>
    <w:uiPriority w:val="99"/>
    <w:semiHidden/>
    <w:unhideWhenUsed/>
    <w:rsid w:val="00CF0525"/>
    <w:pPr>
      <w:spacing w:line="240" w:lineRule="auto"/>
    </w:pPr>
  </w:style>
  <w:style w:type="character" w:customStyle="1" w:styleId="CommentTextChar">
    <w:name w:val="Comment Text Char"/>
    <w:basedOn w:val="DefaultParagraphFont"/>
    <w:link w:val="CommentText"/>
    <w:uiPriority w:val="99"/>
    <w:semiHidden/>
    <w:rsid w:val="00CF0525"/>
  </w:style>
  <w:style w:type="paragraph" w:styleId="CommentSubject">
    <w:name w:val="annotation subject"/>
    <w:basedOn w:val="CommentText"/>
    <w:next w:val="CommentText"/>
    <w:link w:val="CommentSubjectChar"/>
    <w:uiPriority w:val="99"/>
    <w:semiHidden/>
    <w:unhideWhenUsed/>
    <w:rsid w:val="00CF0525"/>
    <w:rPr>
      <w:b/>
      <w:bCs/>
    </w:rPr>
  </w:style>
  <w:style w:type="character" w:customStyle="1" w:styleId="CommentSubjectChar">
    <w:name w:val="Comment Subject Char"/>
    <w:basedOn w:val="CommentTextChar"/>
    <w:link w:val="CommentSubject"/>
    <w:uiPriority w:val="99"/>
    <w:semiHidden/>
    <w:rsid w:val="00CF0525"/>
    <w:rPr>
      <w:b/>
      <w:bCs/>
    </w:rPr>
  </w:style>
  <w:style w:type="paragraph" w:styleId="BalloonText">
    <w:name w:val="Balloon Text"/>
    <w:basedOn w:val="Normal"/>
    <w:link w:val="BalloonTextChar"/>
    <w:uiPriority w:val="99"/>
    <w:semiHidden/>
    <w:unhideWhenUsed/>
    <w:rsid w:val="00CF0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25"/>
    <w:rPr>
      <w:rFonts w:ascii="Segoe UI" w:hAnsi="Segoe UI" w:cs="Segoe UI"/>
      <w:sz w:val="18"/>
      <w:szCs w:val="18"/>
    </w:rPr>
  </w:style>
  <w:style w:type="character" w:styleId="IntenseEmphasis">
    <w:name w:val="Intense Emphasis"/>
    <w:basedOn w:val="DefaultParagraphFont"/>
    <w:uiPriority w:val="21"/>
    <w:qFormat/>
    <w:rsid w:val="00CF0525"/>
    <w:rPr>
      <w:rFonts w:ascii="Arial" w:hAnsi="Arial"/>
      <w:b/>
      <w:i w:val="0"/>
      <w:iCs/>
      <w:color w:val="BFBFBF" w:themeColor="background1" w:themeShade="BF"/>
      <w:sz w:val="16"/>
    </w:rPr>
  </w:style>
  <w:style w:type="paragraph" w:styleId="Title">
    <w:name w:val="Title"/>
    <w:basedOn w:val="Normal"/>
    <w:next w:val="Normal"/>
    <w:link w:val="TitleChar"/>
    <w:uiPriority w:val="10"/>
    <w:qFormat/>
    <w:rsid w:val="009C1555"/>
    <w:pPr>
      <w:spacing w:after="0" w:line="240" w:lineRule="auto"/>
      <w:contextualSpacing/>
    </w:pPr>
    <w:rPr>
      <w:rFonts w:eastAsiaTheme="majorEastAsia" w:cstheme="majorBidi"/>
      <w:b/>
      <w:color w:val="auto"/>
      <w:spacing w:val="-10"/>
      <w:kern w:val="28"/>
      <w:sz w:val="24"/>
      <w:szCs w:val="56"/>
      <w:lang w:val="en-ZA" w:eastAsia="en-ZA"/>
    </w:rPr>
  </w:style>
  <w:style w:type="character" w:customStyle="1" w:styleId="TitleChar">
    <w:name w:val="Title Char"/>
    <w:basedOn w:val="DefaultParagraphFont"/>
    <w:link w:val="Title"/>
    <w:uiPriority w:val="10"/>
    <w:rsid w:val="009C1555"/>
    <w:rPr>
      <w:rFonts w:eastAsiaTheme="majorEastAsia" w:cstheme="majorBidi"/>
      <w:b/>
      <w:spacing w:val="-10"/>
      <w:kern w:val="28"/>
      <w:sz w:val="24"/>
      <w:szCs w:val="56"/>
      <w:lang w:val="en-ZA" w:eastAsia="en-ZA"/>
    </w:rPr>
  </w:style>
  <w:style w:type="paragraph" w:styleId="Subtitle">
    <w:name w:val="Subtitle"/>
    <w:basedOn w:val="Normal"/>
    <w:next w:val="Normal"/>
    <w:link w:val="SubtitleChar"/>
    <w:uiPriority w:val="11"/>
    <w:qFormat/>
    <w:rsid w:val="00101789"/>
    <w:pPr>
      <w:numPr>
        <w:ilvl w:val="1"/>
      </w:numPr>
    </w:pPr>
    <w:rPr>
      <w:rFonts w:eastAsiaTheme="minorEastAsia" w:cstheme="minorBidi"/>
      <w:b/>
      <w:color w:val="5A5A5A" w:themeColor="text1" w:themeTint="A5"/>
      <w:spacing w:val="15"/>
      <w:sz w:val="20"/>
      <w:szCs w:val="22"/>
    </w:rPr>
  </w:style>
  <w:style w:type="character" w:customStyle="1" w:styleId="SubtitleChar">
    <w:name w:val="Subtitle Char"/>
    <w:basedOn w:val="DefaultParagraphFont"/>
    <w:link w:val="Subtitle"/>
    <w:uiPriority w:val="11"/>
    <w:rsid w:val="00101789"/>
    <w:rPr>
      <w:rFonts w:eastAsiaTheme="minorEastAsia" w:cstheme="minorBidi"/>
      <w:b/>
      <w:color w:val="5A5A5A" w:themeColor="text1" w:themeTint="A5"/>
      <w:spacing w:val="15"/>
      <w:szCs w:val="22"/>
    </w:rPr>
  </w:style>
  <w:style w:type="character" w:styleId="SubtleEmphasis">
    <w:name w:val="Subtle Emphasis"/>
    <w:basedOn w:val="DefaultParagraphFont"/>
    <w:uiPriority w:val="19"/>
    <w:qFormat/>
    <w:rsid w:val="008B5674"/>
    <w:rPr>
      <w:rFonts w:ascii="Arial" w:hAnsi="Arial"/>
      <w:i/>
      <w:iCs/>
      <w:color w:val="404040" w:themeColor="text1" w:themeTint="BF"/>
      <w:sz w:val="22"/>
    </w:rPr>
  </w:style>
  <w:style w:type="character" w:customStyle="1" w:styleId="Heading6Char">
    <w:name w:val="Heading 6 Char"/>
    <w:basedOn w:val="DefaultParagraphFont"/>
    <w:link w:val="Heading6"/>
    <w:uiPriority w:val="9"/>
    <w:rsid w:val="00101789"/>
    <w:rPr>
      <w:rFonts w:eastAsiaTheme="majorEastAsia" w:cstheme="majorBidi"/>
      <w:b/>
    </w:rPr>
  </w:style>
  <w:style w:type="character" w:styleId="Emphasis">
    <w:name w:val="Emphasis"/>
    <w:basedOn w:val="DefaultParagraphFont"/>
    <w:uiPriority w:val="20"/>
    <w:qFormat/>
    <w:rsid w:val="008C6099"/>
    <w:rPr>
      <w:rFonts w:ascii="Arial" w:hAnsi="Arial"/>
      <w:b w:val="0"/>
      <w:i w:val="0"/>
      <w:iCs/>
      <w:color w:val="365F91" w:themeColor="accent1" w:themeShade="BF"/>
      <w:sz w:val="22"/>
    </w:rPr>
  </w:style>
  <w:style w:type="paragraph" w:styleId="TOCHeading">
    <w:name w:val="TOC Heading"/>
    <w:basedOn w:val="Heading1"/>
    <w:next w:val="Normal"/>
    <w:uiPriority w:val="39"/>
    <w:unhideWhenUsed/>
    <w:qFormat/>
    <w:rsid w:val="009C1555"/>
    <w:pPr>
      <w:keepNext/>
      <w:keepLines/>
      <w:spacing w:before="240" w:after="0"/>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Heading2Char">
    <w:name w:val="Heading 2 Char"/>
    <w:basedOn w:val="DefaultParagraphFont"/>
    <w:link w:val="Heading2"/>
    <w:uiPriority w:val="9"/>
    <w:rsid w:val="00986F7E"/>
    <w:rPr>
      <w:b/>
      <w:sz w:val="24"/>
      <w:szCs w:val="22"/>
    </w:rPr>
  </w:style>
  <w:style w:type="character" w:customStyle="1" w:styleId="Heading5Char">
    <w:name w:val="Heading 5 Char"/>
    <w:basedOn w:val="DefaultParagraphFont"/>
    <w:link w:val="Heading5"/>
    <w:uiPriority w:val="9"/>
    <w:rsid w:val="00DD5DA3"/>
    <w:rPr>
      <w:rFonts w:eastAsiaTheme="majorEastAsia" w:cstheme="majorBidi"/>
      <w:b/>
      <w:color w:val="808080" w:themeColor="background1" w:themeShade="80"/>
      <w:sz w:val="22"/>
    </w:rPr>
  </w:style>
  <w:style w:type="paragraph" w:styleId="ListNumber">
    <w:name w:val="List Number"/>
    <w:basedOn w:val="Normal"/>
    <w:rsid w:val="0003222E"/>
    <w:pPr>
      <w:numPr>
        <w:numId w:val="9"/>
      </w:numPr>
      <w:spacing w:before="120" w:after="120" w:line="240" w:lineRule="auto"/>
      <w:contextualSpacing/>
      <w:jc w:val="both"/>
    </w:pPr>
    <w:rPr>
      <w:rFonts w:ascii="Verdana" w:eastAsia="Times New Roman" w:hAnsi="Verdana" w:cs="Times New Roman"/>
      <w:color w:val="auto"/>
      <w:sz w:val="20"/>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1922">
      <w:bodyDiv w:val="1"/>
      <w:marLeft w:val="0"/>
      <w:marRight w:val="0"/>
      <w:marTop w:val="0"/>
      <w:marBottom w:val="0"/>
      <w:divBdr>
        <w:top w:val="none" w:sz="0" w:space="0" w:color="auto"/>
        <w:left w:val="none" w:sz="0" w:space="0" w:color="auto"/>
        <w:bottom w:val="none" w:sz="0" w:space="0" w:color="auto"/>
        <w:right w:val="none" w:sz="0" w:space="0" w:color="auto"/>
      </w:divBdr>
    </w:div>
    <w:div w:id="400759523">
      <w:bodyDiv w:val="1"/>
      <w:marLeft w:val="0"/>
      <w:marRight w:val="0"/>
      <w:marTop w:val="0"/>
      <w:marBottom w:val="0"/>
      <w:divBdr>
        <w:top w:val="none" w:sz="0" w:space="0" w:color="auto"/>
        <w:left w:val="none" w:sz="0" w:space="0" w:color="auto"/>
        <w:bottom w:val="none" w:sz="0" w:space="0" w:color="auto"/>
        <w:right w:val="none" w:sz="0" w:space="0" w:color="auto"/>
      </w:divBdr>
    </w:div>
    <w:div w:id="798886812">
      <w:bodyDiv w:val="1"/>
      <w:marLeft w:val="0"/>
      <w:marRight w:val="0"/>
      <w:marTop w:val="0"/>
      <w:marBottom w:val="0"/>
      <w:divBdr>
        <w:top w:val="none" w:sz="0" w:space="0" w:color="auto"/>
        <w:left w:val="none" w:sz="0" w:space="0" w:color="auto"/>
        <w:bottom w:val="none" w:sz="0" w:space="0" w:color="auto"/>
        <w:right w:val="none" w:sz="0" w:space="0" w:color="auto"/>
      </w:divBdr>
    </w:div>
    <w:div w:id="17312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5F34BE0D3604A94E464BEAF9B5FE9" ma:contentTypeVersion="13" ma:contentTypeDescription="Create a new document." ma:contentTypeScope="" ma:versionID="5ceb83118888b2e65e77bc0c24ee6868">
  <xsd:schema xmlns:xsd="http://www.w3.org/2001/XMLSchema" xmlns:xs="http://www.w3.org/2001/XMLSchema" xmlns:p="http://schemas.microsoft.com/office/2006/metadata/properties" xmlns:ns2="757cdcd9-1a12-4fbb-b8f3-8c606e3fcf46" xmlns:ns3="9a09e8fa-63f4-4b87-9ee6-75ff4adbd37c" targetNamespace="http://schemas.microsoft.com/office/2006/metadata/properties" ma:root="true" ma:fieldsID="efcaf6c11906c97ba33392ca727b7b4e" ns2:_="" ns3:_="">
    <xsd:import namespace="757cdcd9-1a12-4fbb-b8f3-8c606e3fcf46"/>
    <xsd:import namespace="9a09e8fa-63f4-4b87-9ee6-75ff4adbd3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cdcd9-1a12-4fbb-b8f3-8c606e3fc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709cea-7904-4146-81b9-7762834ea9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9e8fa-63f4-4b87-9ee6-75ff4adbd3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13d667-f651-4299-b152-0bb0605af97e}" ma:internalName="TaxCatchAll" ma:showField="CatchAllData" ma:web="9a09e8fa-63f4-4b87-9ee6-75ff4adbd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7cdcd9-1a12-4fbb-b8f3-8c606e3fcf46">
      <Terms xmlns="http://schemas.microsoft.com/office/infopath/2007/PartnerControls"/>
    </lcf76f155ced4ddcb4097134ff3c332f>
    <TaxCatchAll xmlns="9a09e8fa-63f4-4b87-9ee6-75ff4adbd3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B2FE3-09D7-4736-8F1B-E4A3CCEE262F}"/>
</file>

<file path=customXml/itemProps2.xml><?xml version="1.0" encoding="utf-8"?>
<ds:datastoreItem xmlns:ds="http://schemas.openxmlformats.org/officeDocument/2006/customXml" ds:itemID="{659AFBA9-DA7C-4B0E-9838-03BAC277BDC4}">
  <ds:schemaRefs>
    <ds:schemaRef ds:uri="http://schemas.microsoft.com/office/infopath/2007/PartnerControls"/>
    <ds:schemaRef ds:uri="http://purl.org/dc/terms/"/>
    <ds:schemaRef ds:uri="e7db5b00-8d3b-46d9-a0f5-74ccb84e6dc4"/>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b6fbf674-5010-483f-9e07-ddd467e1ff7d"/>
    <ds:schemaRef ds:uri="bbb75b49-a8af-47bf-b481-a65ac9276f7c"/>
    <ds:schemaRef ds:uri="http://schemas.microsoft.com/office/2006/metadata/properties"/>
  </ds:schemaRefs>
</ds:datastoreItem>
</file>

<file path=customXml/itemProps3.xml><?xml version="1.0" encoding="utf-8"?>
<ds:datastoreItem xmlns:ds="http://schemas.openxmlformats.org/officeDocument/2006/customXml" ds:itemID="{B8ACC558-1755-4850-A369-E26B21E563F9}">
  <ds:schemaRefs>
    <ds:schemaRef ds:uri="http://schemas.microsoft.com/sharepoint/v3/contenttype/forms"/>
  </ds:schemaRefs>
</ds:datastoreItem>
</file>

<file path=customXml/itemProps4.xml><?xml version="1.0" encoding="utf-8"?>
<ds:datastoreItem xmlns:ds="http://schemas.openxmlformats.org/officeDocument/2006/customXml" ds:itemID="{10E4EF72-AFBA-48D2-BBA3-194ACAC8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1006</Words>
  <Characters>6393</Characters>
  <Application>Microsoft Office Word</Application>
  <DocSecurity>0</DocSecurity>
  <Lines>319</Lines>
  <Paragraphs>255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SECTION 1: ASSESSMENT STRATEGY</vt:lpstr>
      <vt:lpstr>    Internal Assessment</vt:lpstr>
      <vt:lpstr>    The curriculum document must be used for the assessment of learners in preparati</vt:lpstr>
      <vt:lpstr>    1.2 External Integrated Summative Assessment (EISA)  </vt:lpstr>
      <vt:lpstr>        1.2.1 Planning and Conduct and Quality Assurance of EISA</vt:lpstr>
      <vt:lpstr>        </vt:lpstr>
      <vt:lpstr>        </vt:lpstr>
      <vt:lpstr>        </vt:lpstr>
      <vt:lpstr>        </vt:lpstr>
      <vt:lpstr>        </vt:lpstr>
      <vt:lpstr>        1.2.2 Structure/model of EISA</vt:lpstr>
      <vt:lpstr>        1.2.3 Competencies to be assessed in the EISA:</vt:lpstr>
      <vt:lpstr>        1.2.4 Planned assessment dates and candidate support</vt:lpstr>
      <vt:lpstr>        1.2.5 Eligibility Requirements for the External Integrated Summative Assessment </vt:lpstr>
      <vt:lpstr>SECTION 2: CRITERIA FOR SUBJECT MATTER EXPERTS (SME)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Schalk Walters</dc:creator>
  <cp:keywords/>
  <dc:description/>
  <cp:lastModifiedBy>Carmen Imelda Hoffman</cp:lastModifiedBy>
  <cp:revision>2</cp:revision>
  <cp:lastPrinted>2022-07-29T14:12:00Z</cp:lastPrinted>
  <dcterms:created xsi:type="dcterms:W3CDTF">2023-09-01T11:17:00Z</dcterms:created>
  <dcterms:modified xsi:type="dcterms:W3CDTF">2023-09-01T11:17:00Z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0x0101002485F34BE0D3604A94E464BEAF9B5FE9</vt:lpwstr>
  </property>
  <property fmtid="{D5CDD505-2E9C-101B-9397-08002B2CF9AE}" pid="3" name="GrammarlyDocumentId">
    <vt:lpwstr>492f6de88020c20ec506c08af3872ca5edeee08cad49ef97f434f5446f0108dd</vt:lpwstr>
  </property>
  <property fmtid="{D5CDD505-2E9C-101B-9397-08002B2CF9AE}" pid="4" name="MediaServiceImageTags">
    <vt:lpwstr/>
  </property>
</Properties>
</file>